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238A" w14:textId="77777777" w:rsidR="002C1F6C" w:rsidRDefault="002C1F6C" w:rsidP="00874A76">
      <w:pPr>
        <w:jc w:val="center"/>
        <w:rPr>
          <w:b/>
          <w:bCs/>
          <w:lang w:val="es-CL"/>
        </w:rPr>
      </w:pPr>
    </w:p>
    <w:p w14:paraId="0F022F9F" w14:textId="77777777" w:rsidR="00250951" w:rsidRDefault="00250951" w:rsidP="008F2B4B">
      <w:pPr>
        <w:jc w:val="center"/>
        <w:rPr>
          <w:b/>
          <w:bCs/>
          <w:lang w:val="es-CL"/>
        </w:rPr>
      </w:pPr>
    </w:p>
    <w:p w14:paraId="15F5C584" w14:textId="6B64A45B" w:rsidR="00BA59AC" w:rsidRDefault="004E4FF3" w:rsidP="008F2B4B">
      <w:pPr>
        <w:jc w:val="center"/>
        <w:rPr>
          <w:b/>
          <w:bCs/>
          <w:lang w:val="es-CL"/>
        </w:rPr>
      </w:pPr>
      <w:r w:rsidRPr="00502C27">
        <w:rPr>
          <w:b/>
          <w:bCs/>
          <w:lang w:val="es-CL"/>
        </w:rPr>
        <w:t>ORIENTACIONES TÉCNICAS</w:t>
      </w:r>
      <w:r w:rsidR="001E2833">
        <w:rPr>
          <w:b/>
          <w:bCs/>
          <w:lang w:val="es-CL"/>
        </w:rPr>
        <w:t xml:space="preserve"> PARA</w:t>
      </w:r>
      <w:r w:rsidRPr="00502C27">
        <w:rPr>
          <w:b/>
          <w:bCs/>
          <w:lang w:val="es-CL"/>
        </w:rPr>
        <w:t xml:space="preserve"> COMITÉS DE BIENESTAR LOCAL</w:t>
      </w:r>
    </w:p>
    <w:p w14:paraId="2D703969" w14:textId="77777777" w:rsidR="008F2B4B" w:rsidRPr="008F2B4B" w:rsidRDefault="008F2B4B" w:rsidP="008F2B4B">
      <w:pPr>
        <w:jc w:val="center"/>
        <w:rPr>
          <w:b/>
          <w:bCs/>
          <w:lang w:val="es-CL"/>
        </w:rPr>
      </w:pPr>
    </w:p>
    <w:p w14:paraId="3C258678" w14:textId="56B763E5" w:rsidR="001B4B16" w:rsidRDefault="00BA59AC" w:rsidP="001B4B16">
      <w:pPr>
        <w:ind w:firstLine="720"/>
        <w:jc w:val="both"/>
        <w:rPr>
          <w:lang w:val="es-CL"/>
        </w:rPr>
      </w:pPr>
      <w:r>
        <w:rPr>
          <w:lang w:val="es-CL"/>
        </w:rPr>
        <w:t>El presente documento, corresponde a las orientaciones técnicas de</w:t>
      </w:r>
      <w:r w:rsidR="001B4B16">
        <w:rPr>
          <w:lang w:val="es-CL"/>
        </w:rPr>
        <w:t xml:space="preserve"> los Comités de Bienestar Local, en adelante CBL, </w:t>
      </w:r>
      <w:r>
        <w:rPr>
          <w:lang w:val="es-CL"/>
        </w:rPr>
        <w:t xml:space="preserve">de </w:t>
      </w:r>
      <w:r w:rsidR="001B4B16">
        <w:rPr>
          <w:lang w:val="es-CL"/>
        </w:rPr>
        <w:t>los</w:t>
      </w:r>
      <w:r>
        <w:rPr>
          <w:lang w:val="es-CL"/>
        </w:rPr>
        <w:t xml:space="preserve"> Establecimiento de la red </w:t>
      </w:r>
      <w:r w:rsidR="001B4B16">
        <w:rPr>
          <w:lang w:val="es-CL"/>
        </w:rPr>
        <w:t>Servicio de Salud Viña del Mar Quillota. L</w:t>
      </w:r>
      <w:r w:rsidR="00E76BDC">
        <w:rPr>
          <w:lang w:val="es-CL"/>
        </w:rPr>
        <w:t>a</w:t>
      </w:r>
      <w:r w:rsidR="001B4B16">
        <w:rPr>
          <w:lang w:val="es-CL"/>
        </w:rPr>
        <w:t xml:space="preserve"> figura del CBL </w:t>
      </w:r>
      <w:r w:rsidR="00E76BDC">
        <w:rPr>
          <w:lang w:val="es-CL"/>
        </w:rPr>
        <w:t>ha respondido históricamente</w:t>
      </w:r>
      <w:r w:rsidR="001B4B16">
        <w:rPr>
          <w:lang w:val="es-CL"/>
        </w:rPr>
        <w:t xml:space="preserve"> al principio de participación</w:t>
      </w:r>
      <w:r w:rsidR="00E76BDC">
        <w:rPr>
          <w:lang w:val="es-CL"/>
        </w:rPr>
        <w:t>, siendo actores estratégicos en la ejecución presupuestaria del Servicio de Bienestar</w:t>
      </w:r>
      <w:r w:rsidR="00413757">
        <w:rPr>
          <w:lang w:val="es-CL"/>
        </w:rPr>
        <w:t xml:space="preserve">, desarrollando </w:t>
      </w:r>
      <w:r w:rsidR="00413757" w:rsidRPr="00421B82">
        <w:rPr>
          <w:lang w:val="es-CL"/>
        </w:rPr>
        <w:t>el</w:t>
      </w:r>
      <w:r w:rsidR="001B4B16" w:rsidRPr="00421B82">
        <w:rPr>
          <w:lang w:val="es-CL"/>
        </w:rPr>
        <w:t xml:space="preserve"> plan</w:t>
      </w:r>
      <w:r w:rsidR="001B4B16" w:rsidRPr="00413757">
        <w:rPr>
          <w:lang w:val="es-CL"/>
        </w:rPr>
        <w:t xml:space="preserve"> de trabajo orientado al </w:t>
      </w:r>
      <w:r w:rsidR="00413757" w:rsidRPr="00413757">
        <w:rPr>
          <w:lang w:val="es-CL"/>
        </w:rPr>
        <w:t>mejoramiento</w:t>
      </w:r>
      <w:r w:rsidR="001B4B16" w:rsidRPr="00413757">
        <w:rPr>
          <w:lang w:val="es-CL"/>
        </w:rPr>
        <w:t xml:space="preserve"> de la </w:t>
      </w:r>
      <w:r w:rsidR="00413757" w:rsidRPr="00413757">
        <w:rPr>
          <w:lang w:val="es-CL"/>
        </w:rPr>
        <w:t>Calidad</w:t>
      </w:r>
      <w:r w:rsidR="001B4B16" w:rsidRPr="00413757">
        <w:rPr>
          <w:lang w:val="es-CL"/>
        </w:rPr>
        <w:t xml:space="preserve"> de Vida Laboral de los/as afiliados/as</w:t>
      </w:r>
      <w:r w:rsidR="00412A99">
        <w:rPr>
          <w:lang w:val="es-CL"/>
        </w:rPr>
        <w:t xml:space="preserve"> en el marco de la ejecución presupuestaria del fondo solidario</w:t>
      </w:r>
      <w:r w:rsidR="001B4B16" w:rsidRPr="00413757">
        <w:rPr>
          <w:lang w:val="es-CL"/>
        </w:rPr>
        <w:t>.</w:t>
      </w:r>
    </w:p>
    <w:p w14:paraId="7B7D20AB" w14:textId="5DD29D48" w:rsidR="0072659D" w:rsidRPr="00E76BDC" w:rsidRDefault="001B4B16" w:rsidP="001B4B16">
      <w:pPr>
        <w:ind w:firstLine="720"/>
        <w:jc w:val="both"/>
        <w:rPr>
          <w:bCs/>
          <w:lang w:val="es-CL"/>
        </w:rPr>
      </w:pPr>
      <w:r w:rsidRPr="00E76BDC">
        <w:rPr>
          <w:lang w:val="es-CL"/>
        </w:rPr>
        <w:t>El obje</w:t>
      </w:r>
      <w:r w:rsidR="00BA59AC" w:rsidRPr="00E76BDC">
        <w:rPr>
          <w:bCs/>
          <w:lang w:val="es-CL"/>
        </w:rPr>
        <w:t>tivo central</w:t>
      </w:r>
      <w:r w:rsidRPr="00E76BDC">
        <w:rPr>
          <w:bCs/>
          <w:lang w:val="es-CL"/>
        </w:rPr>
        <w:t xml:space="preserve"> de estas orientaciones es</w:t>
      </w:r>
      <w:r w:rsidR="00BA59AC" w:rsidRPr="00E76BDC">
        <w:rPr>
          <w:bCs/>
          <w:lang w:val="es-CL"/>
        </w:rPr>
        <w:t xml:space="preserve"> entregar lineamientos respecto de su </w:t>
      </w:r>
      <w:r w:rsidR="00290179" w:rsidRPr="00E76BDC">
        <w:rPr>
          <w:bCs/>
          <w:lang w:val="es-CL"/>
        </w:rPr>
        <w:t>constitución, funcionamiento</w:t>
      </w:r>
      <w:r w:rsidR="00BA59AC" w:rsidRPr="00E76BDC">
        <w:rPr>
          <w:bCs/>
          <w:lang w:val="es-CL"/>
        </w:rPr>
        <w:t xml:space="preserve"> y el rol que debe</w:t>
      </w:r>
      <w:r w:rsidR="001E2833" w:rsidRPr="00E76BDC">
        <w:rPr>
          <w:bCs/>
          <w:lang w:val="es-CL"/>
        </w:rPr>
        <w:t>n</w:t>
      </w:r>
      <w:r w:rsidR="00BA59AC" w:rsidRPr="00E76BDC">
        <w:rPr>
          <w:bCs/>
          <w:lang w:val="es-CL"/>
        </w:rPr>
        <w:t xml:space="preserve"> cumplir</w:t>
      </w:r>
      <w:r w:rsidRPr="00E76BDC">
        <w:rPr>
          <w:bCs/>
          <w:lang w:val="es-CL"/>
        </w:rPr>
        <w:t xml:space="preserve"> en cada establecimiento, dando marco de acción para aquellas actividades financiadas por bienestar con ejecución local</w:t>
      </w:r>
      <w:r w:rsidR="00BA59AC" w:rsidRPr="00E76BDC">
        <w:rPr>
          <w:bCs/>
          <w:lang w:val="es-CL"/>
        </w:rPr>
        <w:t>.</w:t>
      </w:r>
    </w:p>
    <w:p w14:paraId="6E7C86D5" w14:textId="51714D11" w:rsidR="00E76BDC" w:rsidRPr="00E76BDC" w:rsidRDefault="00F230AF" w:rsidP="001462CA">
      <w:pPr>
        <w:ind w:firstLine="720"/>
        <w:jc w:val="both"/>
        <w:rPr>
          <w:bCs/>
          <w:lang w:val="es-CL"/>
        </w:rPr>
      </w:pPr>
      <w:r>
        <w:rPr>
          <w:bCs/>
          <w:lang w:val="es-CL"/>
        </w:rPr>
        <w:t>S</w:t>
      </w:r>
      <w:r w:rsidR="00E76BDC" w:rsidRPr="00E76BDC">
        <w:rPr>
          <w:bCs/>
          <w:lang w:val="es-CL"/>
        </w:rPr>
        <w:t xml:space="preserve">i bien es el Consejo </w:t>
      </w:r>
      <w:r w:rsidR="00413757">
        <w:rPr>
          <w:bCs/>
          <w:lang w:val="es-CL"/>
        </w:rPr>
        <w:t>quien da</w:t>
      </w:r>
      <w:r w:rsidR="00E76BDC" w:rsidRPr="00E76BDC">
        <w:rPr>
          <w:bCs/>
          <w:lang w:val="es-CL"/>
        </w:rPr>
        <w:t xml:space="preserve"> las directrices, de acuerdo al reglamento general (</w:t>
      </w:r>
      <w:r w:rsidR="00413757">
        <w:rPr>
          <w:bCs/>
          <w:lang w:val="es-CL"/>
        </w:rPr>
        <w:t>D</w:t>
      </w:r>
      <w:r w:rsidR="00E76BDC" w:rsidRPr="00E76BDC">
        <w:rPr>
          <w:bCs/>
          <w:lang w:val="es-CL"/>
        </w:rPr>
        <w:t>ecreto</w:t>
      </w:r>
      <w:r w:rsidR="00413757">
        <w:rPr>
          <w:bCs/>
          <w:lang w:val="es-CL"/>
        </w:rPr>
        <w:t xml:space="preserve"> SUSESO</w:t>
      </w:r>
      <w:r w:rsidR="00E76BDC" w:rsidRPr="00E76BDC">
        <w:rPr>
          <w:bCs/>
          <w:lang w:val="es-CL"/>
        </w:rPr>
        <w:t xml:space="preserve"> 28</w:t>
      </w:r>
      <w:r w:rsidR="00413757">
        <w:rPr>
          <w:bCs/>
          <w:lang w:val="es-CL"/>
        </w:rPr>
        <w:t>/1994</w:t>
      </w:r>
      <w:r w:rsidR="00E76BDC" w:rsidRPr="00E76BDC">
        <w:rPr>
          <w:bCs/>
          <w:lang w:val="es-CL"/>
        </w:rPr>
        <w:t xml:space="preserve">) y particular </w:t>
      </w:r>
      <w:r w:rsidR="00413757">
        <w:rPr>
          <w:bCs/>
          <w:lang w:val="es-CL"/>
        </w:rPr>
        <w:t>(</w:t>
      </w:r>
      <w:r w:rsidR="00E76BDC" w:rsidRPr="00E76BDC">
        <w:rPr>
          <w:bCs/>
          <w:lang w:val="es-CL"/>
        </w:rPr>
        <w:t xml:space="preserve">Decreto </w:t>
      </w:r>
      <w:r w:rsidR="00413757">
        <w:rPr>
          <w:bCs/>
          <w:lang w:val="es-CL"/>
        </w:rPr>
        <w:t xml:space="preserve">SUSESO </w:t>
      </w:r>
      <w:r w:rsidR="00E76BDC" w:rsidRPr="00E76BDC">
        <w:rPr>
          <w:bCs/>
          <w:lang w:val="es-CL"/>
        </w:rPr>
        <w:t>154</w:t>
      </w:r>
      <w:r w:rsidR="00413757">
        <w:rPr>
          <w:bCs/>
          <w:lang w:val="es-CL"/>
        </w:rPr>
        <w:t>/1998)</w:t>
      </w:r>
      <w:r w:rsidR="00E76BDC" w:rsidRPr="00E76BDC">
        <w:rPr>
          <w:bCs/>
          <w:lang w:val="es-CL"/>
        </w:rPr>
        <w:t>, a</w:t>
      </w:r>
      <w:r w:rsidR="00413757">
        <w:rPr>
          <w:bCs/>
          <w:lang w:val="es-CL"/>
        </w:rPr>
        <w:t xml:space="preserve"> </w:t>
      </w:r>
      <w:r w:rsidR="00413757" w:rsidRPr="00E76BDC">
        <w:rPr>
          <w:bCs/>
          <w:lang w:val="es-CL"/>
        </w:rPr>
        <w:t>través</w:t>
      </w:r>
      <w:r w:rsidR="00E76BDC" w:rsidRPr="00E76BDC">
        <w:rPr>
          <w:bCs/>
          <w:lang w:val="es-CL"/>
        </w:rPr>
        <w:t xml:space="preserve"> de la figura del CBL, se espera </w:t>
      </w:r>
      <w:r w:rsidR="00413757">
        <w:rPr>
          <w:bCs/>
          <w:lang w:val="es-CL"/>
        </w:rPr>
        <w:t>seguir fortaleciendo</w:t>
      </w:r>
      <w:r w:rsidR="00E76BDC" w:rsidRPr="00E76BDC">
        <w:rPr>
          <w:bCs/>
          <w:lang w:val="es-CL"/>
        </w:rPr>
        <w:t xml:space="preserve"> los </w:t>
      </w:r>
      <w:r w:rsidR="00413757" w:rsidRPr="00E76BDC">
        <w:rPr>
          <w:bCs/>
          <w:lang w:val="es-CL"/>
        </w:rPr>
        <w:t>espacios</w:t>
      </w:r>
      <w:r w:rsidR="00E76BDC" w:rsidRPr="00E76BDC">
        <w:rPr>
          <w:bCs/>
          <w:lang w:val="es-CL"/>
        </w:rPr>
        <w:t xml:space="preserve"> de participación local, identifica</w:t>
      </w:r>
      <w:r w:rsidR="00413757">
        <w:rPr>
          <w:bCs/>
          <w:lang w:val="es-CL"/>
        </w:rPr>
        <w:t>ndo los</w:t>
      </w:r>
      <w:r w:rsidR="00E76BDC" w:rsidRPr="00E76BDC">
        <w:rPr>
          <w:bCs/>
          <w:lang w:val="es-CL"/>
        </w:rPr>
        <w:t xml:space="preserve"> in</w:t>
      </w:r>
      <w:r w:rsidR="00413757">
        <w:rPr>
          <w:bCs/>
          <w:lang w:val="es-CL"/>
        </w:rPr>
        <w:t xml:space="preserve">tereses </w:t>
      </w:r>
      <w:r w:rsidR="00E76BDC" w:rsidRPr="00E76BDC">
        <w:rPr>
          <w:bCs/>
          <w:lang w:val="es-CL"/>
        </w:rPr>
        <w:t xml:space="preserve">y </w:t>
      </w:r>
      <w:r w:rsidR="00413757" w:rsidRPr="00E76BDC">
        <w:rPr>
          <w:bCs/>
          <w:lang w:val="es-CL"/>
        </w:rPr>
        <w:t>necesidades</w:t>
      </w:r>
      <w:r w:rsidR="00E76BDC" w:rsidRPr="00E76BDC">
        <w:rPr>
          <w:bCs/>
          <w:lang w:val="es-CL"/>
        </w:rPr>
        <w:t>.</w:t>
      </w:r>
    </w:p>
    <w:p w14:paraId="32DC5AA8" w14:textId="1D5C34B0" w:rsidR="00E76BDC" w:rsidRPr="00E76BDC" w:rsidRDefault="00E76BDC" w:rsidP="00E76BDC">
      <w:pPr>
        <w:ind w:firstLine="720"/>
        <w:jc w:val="both"/>
        <w:rPr>
          <w:bCs/>
          <w:lang w:val="es-CL"/>
        </w:rPr>
      </w:pPr>
      <w:r w:rsidRPr="00E76BDC">
        <w:rPr>
          <w:bCs/>
          <w:lang w:val="es-CL"/>
        </w:rPr>
        <w:t>De acuerdo a lo anterior, el objetivo del Comité de Bienestar Loc</w:t>
      </w:r>
      <w:r w:rsidR="00413757">
        <w:rPr>
          <w:bCs/>
          <w:lang w:val="es-CL"/>
        </w:rPr>
        <w:t>a</w:t>
      </w:r>
      <w:r w:rsidRPr="00E76BDC">
        <w:rPr>
          <w:bCs/>
          <w:lang w:val="es-CL"/>
        </w:rPr>
        <w:t>l es:</w:t>
      </w:r>
    </w:p>
    <w:p w14:paraId="16F4C169" w14:textId="77777777" w:rsidR="00E76BDC" w:rsidRDefault="00E76BDC" w:rsidP="00E76BDC">
      <w:pPr>
        <w:ind w:firstLine="720"/>
        <w:jc w:val="both"/>
        <w:rPr>
          <w:b/>
          <w:bCs/>
          <w:lang w:val="es-CL"/>
        </w:rPr>
      </w:pPr>
      <w:r>
        <w:rPr>
          <w:b/>
          <w:bCs/>
          <w:lang w:val="es-CL"/>
        </w:rPr>
        <w:t>Objetivo General</w:t>
      </w:r>
    </w:p>
    <w:p w14:paraId="400F7089" w14:textId="46AC9430" w:rsidR="00E76BDC" w:rsidRDefault="00E76BDC" w:rsidP="00E76BDC">
      <w:pPr>
        <w:ind w:firstLine="720"/>
        <w:jc w:val="both"/>
        <w:rPr>
          <w:bCs/>
          <w:lang w:val="es-CL"/>
        </w:rPr>
      </w:pPr>
      <w:r w:rsidRPr="00E76BDC">
        <w:rPr>
          <w:bCs/>
          <w:lang w:val="es-CL"/>
        </w:rPr>
        <w:t xml:space="preserve"> Apoyar la gestión del Servicio de Bienestar del Servicio de Salud Viña del Mar Quillota en cada establecimiento de la red, con el fin de aportar a la calidad de Vida de los/as funcionarios/as afiliados/as</w:t>
      </w:r>
    </w:p>
    <w:p w14:paraId="65BDD45F" w14:textId="09AC64F4" w:rsidR="00E76BDC" w:rsidRPr="00421B82" w:rsidRDefault="00E76BDC" w:rsidP="00E76BDC">
      <w:pPr>
        <w:ind w:firstLine="720"/>
        <w:jc w:val="both"/>
        <w:rPr>
          <w:b/>
          <w:bCs/>
          <w:lang w:val="es-CL"/>
        </w:rPr>
      </w:pPr>
      <w:r w:rsidRPr="00421B82">
        <w:rPr>
          <w:b/>
          <w:bCs/>
          <w:lang w:val="es-CL"/>
        </w:rPr>
        <w:t xml:space="preserve">Objetivos </w:t>
      </w:r>
      <w:r w:rsidR="00413757" w:rsidRPr="00421B82">
        <w:rPr>
          <w:b/>
          <w:bCs/>
          <w:lang w:val="es-CL"/>
        </w:rPr>
        <w:t>Específicos</w:t>
      </w:r>
    </w:p>
    <w:p w14:paraId="6731BD36" w14:textId="5362C1ED" w:rsidR="00E76BDC" w:rsidRDefault="00E76BDC" w:rsidP="00E76BDC">
      <w:pPr>
        <w:pStyle w:val="Prrafodelista"/>
        <w:numPr>
          <w:ilvl w:val="0"/>
          <w:numId w:val="5"/>
        </w:numPr>
        <w:jc w:val="both"/>
        <w:rPr>
          <w:bCs/>
          <w:lang w:val="es-CL"/>
        </w:rPr>
      </w:pPr>
      <w:r>
        <w:rPr>
          <w:bCs/>
          <w:lang w:val="es-CL"/>
        </w:rPr>
        <w:t>Difundir</w:t>
      </w:r>
      <w:r w:rsidR="00413757">
        <w:rPr>
          <w:bCs/>
          <w:lang w:val="es-CL"/>
        </w:rPr>
        <w:t xml:space="preserve"> los beneficios y programas que ofrece el Servicio de Bienestar a partir de la información que este aporta y de acuerdo a la planificación anual.</w:t>
      </w:r>
    </w:p>
    <w:p w14:paraId="4E336C3F" w14:textId="2F6BE10C" w:rsidR="00413757" w:rsidRPr="00413757" w:rsidRDefault="00E76BDC" w:rsidP="00413757">
      <w:pPr>
        <w:pStyle w:val="Prrafodelista"/>
        <w:numPr>
          <w:ilvl w:val="0"/>
          <w:numId w:val="5"/>
        </w:numPr>
        <w:jc w:val="both"/>
        <w:rPr>
          <w:bCs/>
          <w:lang w:val="es-CL"/>
        </w:rPr>
      </w:pPr>
      <w:r>
        <w:rPr>
          <w:bCs/>
          <w:lang w:val="es-CL"/>
        </w:rPr>
        <w:t xml:space="preserve">Velar </w:t>
      </w:r>
      <w:r w:rsidR="00413757">
        <w:rPr>
          <w:bCs/>
          <w:lang w:val="es-CL"/>
        </w:rPr>
        <w:t>permanente</w:t>
      </w:r>
      <w:r w:rsidR="009A0399">
        <w:rPr>
          <w:bCs/>
          <w:lang w:val="es-CL"/>
        </w:rPr>
        <w:t>mente</w:t>
      </w:r>
      <w:r w:rsidR="00413757">
        <w:rPr>
          <w:bCs/>
          <w:lang w:val="es-CL"/>
        </w:rPr>
        <w:t xml:space="preserve"> por </w:t>
      </w:r>
      <w:r>
        <w:rPr>
          <w:bCs/>
          <w:lang w:val="es-CL"/>
        </w:rPr>
        <w:t xml:space="preserve">buen uso del fondo </w:t>
      </w:r>
      <w:r w:rsidR="00421B82">
        <w:rPr>
          <w:bCs/>
          <w:lang w:val="es-CL"/>
        </w:rPr>
        <w:t>solidario en el marco de la normativa legal vigente, a</w:t>
      </w:r>
      <w:r w:rsidR="00413757">
        <w:rPr>
          <w:bCs/>
          <w:lang w:val="es-CL"/>
        </w:rPr>
        <w:t xml:space="preserve"> través de los espacios que genera el Servicio de Bienestar y la </w:t>
      </w:r>
      <w:r w:rsidR="00421B82">
        <w:rPr>
          <w:bCs/>
          <w:lang w:val="es-CL"/>
        </w:rPr>
        <w:t>información</w:t>
      </w:r>
      <w:r w:rsidR="00413757">
        <w:rPr>
          <w:bCs/>
          <w:lang w:val="es-CL"/>
        </w:rPr>
        <w:t xml:space="preserve"> que </w:t>
      </w:r>
      <w:r w:rsidR="00421B82">
        <w:rPr>
          <w:bCs/>
          <w:lang w:val="es-CL"/>
        </w:rPr>
        <w:t>de estos se</w:t>
      </w:r>
      <w:r w:rsidR="00413757">
        <w:rPr>
          <w:bCs/>
          <w:lang w:val="es-CL"/>
        </w:rPr>
        <w:t xml:space="preserve"> desprende.</w:t>
      </w:r>
    </w:p>
    <w:p w14:paraId="0F8BBA0F" w14:textId="2563F12D" w:rsidR="00E76BDC" w:rsidRPr="009A0399" w:rsidRDefault="00F230AF" w:rsidP="00E76BDC">
      <w:pPr>
        <w:pStyle w:val="Prrafodelista"/>
        <w:numPr>
          <w:ilvl w:val="0"/>
          <w:numId w:val="5"/>
        </w:numPr>
        <w:jc w:val="both"/>
        <w:rPr>
          <w:bCs/>
          <w:lang w:val="es-CL"/>
        </w:rPr>
      </w:pPr>
      <w:r>
        <w:rPr>
          <w:bCs/>
          <w:lang w:val="es-CL"/>
        </w:rPr>
        <w:t>Colaborar en la e</w:t>
      </w:r>
      <w:r w:rsidR="00421B82" w:rsidRPr="009A0399">
        <w:rPr>
          <w:bCs/>
          <w:lang w:val="es-CL"/>
        </w:rPr>
        <w:t>laboración</w:t>
      </w:r>
      <w:r w:rsidR="009A0399" w:rsidRPr="009A0399">
        <w:rPr>
          <w:rStyle w:val="Refdecomentario"/>
          <w:sz w:val="22"/>
          <w:szCs w:val="22"/>
          <w:lang w:val="es-CL"/>
        </w:rPr>
        <w:t xml:space="preserve"> de i</w:t>
      </w:r>
      <w:r w:rsidR="00421B82" w:rsidRPr="009A0399">
        <w:rPr>
          <w:bCs/>
          <w:lang w:val="es-CL"/>
        </w:rPr>
        <w:t>niciativa</w:t>
      </w:r>
      <w:r w:rsidR="009A0399">
        <w:rPr>
          <w:bCs/>
          <w:lang w:val="es-CL"/>
        </w:rPr>
        <w:t>s</w:t>
      </w:r>
      <w:r w:rsidR="00E76BDC" w:rsidRPr="009A0399">
        <w:rPr>
          <w:bCs/>
          <w:lang w:val="es-CL"/>
        </w:rPr>
        <w:t xml:space="preserve"> locales </w:t>
      </w:r>
      <w:r w:rsidR="00421B82" w:rsidRPr="009A0399">
        <w:rPr>
          <w:bCs/>
          <w:lang w:val="es-CL"/>
        </w:rPr>
        <w:t xml:space="preserve">a partir de las directrices emanadas del Servicio de Bienestar </w:t>
      </w:r>
    </w:p>
    <w:p w14:paraId="64E4B3B7" w14:textId="45C37ABC" w:rsidR="00E76BDC" w:rsidRDefault="00421B82" w:rsidP="00E76BDC">
      <w:pPr>
        <w:pStyle w:val="Prrafodelista"/>
        <w:numPr>
          <w:ilvl w:val="0"/>
          <w:numId w:val="5"/>
        </w:numPr>
        <w:jc w:val="both"/>
        <w:rPr>
          <w:bCs/>
          <w:lang w:val="es-CL"/>
        </w:rPr>
      </w:pPr>
      <w:r>
        <w:rPr>
          <w:bCs/>
          <w:lang w:val="es-CL"/>
        </w:rPr>
        <w:t>Retroalimentar de forma permanente al Servicio de Bienestar respecto de la gestión del mismo, tendiendo a la mejora continua</w:t>
      </w:r>
    </w:p>
    <w:p w14:paraId="3D01E3F7" w14:textId="0C935A91" w:rsidR="008F2B4B" w:rsidRDefault="008F2B4B" w:rsidP="00E76BDC">
      <w:pPr>
        <w:pStyle w:val="Prrafodelista"/>
        <w:ind w:left="1440"/>
        <w:jc w:val="both"/>
        <w:rPr>
          <w:bCs/>
          <w:lang w:val="es-CL"/>
        </w:rPr>
      </w:pPr>
    </w:p>
    <w:p w14:paraId="20DF44A9" w14:textId="4A9DDC42" w:rsidR="00667FFB" w:rsidRDefault="001E08F2">
      <w:pPr>
        <w:rPr>
          <w:b/>
          <w:bCs/>
          <w:lang w:val="es-CL"/>
        </w:rPr>
      </w:pPr>
      <w:r>
        <w:rPr>
          <w:b/>
          <w:bCs/>
          <w:lang w:val="es-CL"/>
        </w:rPr>
        <w:t>De su c</w:t>
      </w:r>
      <w:r w:rsidR="0072659D" w:rsidRPr="0072659D">
        <w:rPr>
          <w:b/>
          <w:bCs/>
          <w:lang w:val="es-CL"/>
        </w:rPr>
        <w:t>onstitución:</w:t>
      </w:r>
    </w:p>
    <w:p w14:paraId="1B8713E8" w14:textId="77777777" w:rsidR="00250951" w:rsidRDefault="00250951" w:rsidP="000F5771">
      <w:pPr>
        <w:ind w:firstLine="720"/>
        <w:rPr>
          <w:bCs/>
          <w:lang w:val="es-CL"/>
        </w:rPr>
      </w:pPr>
    </w:p>
    <w:p w14:paraId="12631FDD" w14:textId="25DC9D30" w:rsidR="000F5771" w:rsidRPr="000F5771" w:rsidRDefault="000F5771" w:rsidP="00412A99">
      <w:pPr>
        <w:ind w:firstLine="720"/>
        <w:jc w:val="both"/>
        <w:rPr>
          <w:bCs/>
          <w:lang w:val="es-CL"/>
        </w:rPr>
      </w:pPr>
      <w:r w:rsidRPr="000F5771">
        <w:rPr>
          <w:bCs/>
          <w:lang w:val="es-CL"/>
        </w:rPr>
        <w:t>Será responsabilidad de la Subdirección d</w:t>
      </w:r>
      <w:r w:rsidR="00C55B6D">
        <w:rPr>
          <w:bCs/>
          <w:lang w:val="es-CL"/>
        </w:rPr>
        <w:t>e Gestión</w:t>
      </w:r>
      <w:r w:rsidR="004F51B7">
        <w:rPr>
          <w:bCs/>
          <w:lang w:val="es-CL"/>
        </w:rPr>
        <w:t xml:space="preserve"> y desarrollo de las </w:t>
      </w:r>
      <w:r w:rsidR="00C55B6D">
        <w:rPr>
          <w:bCs/>
          <w:lang w:val="es-CL"/>
        </w:rPr>
        <w:t>Personas</w:t>
      </w:r>
      <w:r w:rsidR="00F230AF">
        <w:rPr>
          <w:bCs/>
          <w:lang w:val="es-CL"/>
        </w:rPr>
        <w:t xml:space="preserve"> local</w:t>
      </w:r>
      <w:r w:rsidR="00C55B6D">
        <w:rPr>
          <w:bCs/>
          <w:lang w:val="es-CL"/>
        </w:rPr>
        <w:t>, o su hom</w:t>
      </w:r>
      <w:r w:rsidR="009A0399">
        <w:rPr>
          <w:bCs/>
          <w:lang w:val="es-CL"/>
        </w:rPr>
        <w:t>ó</w:t>
      </w:r>
      <w:r w:rsidRPr="000F5771">
        <w:rPr>
          <w:bCs/>
          <w:lang w:val="es-CL"/>
        </w:rPr>
        <w:t>logo, gestionar el proceso de constitución de los Comités de Bienestar Local</w:t>
      </w:r>
      <w:r>
        <w:rPr>
          <w:bCs/>
          <w:lang w:val="es-CL"/>
        </w:rPr>
        <w:t>, requiriéndose una actualización bianual</w:t>
      </w:r>
      <w:r w:rsidRPr="000F5771">
        <w:rPr>
          <w:bCs/>
          <w:lang w:val="es-CL"/>
        </w:rPr>
        <w:t>.</w:t>
      </w:r>
    </w:p>
    <w:p w14:paraId="0809DD13" w14:textId="2639EBE6" w:rsidR="001E08F2" w:rsidRDefault="001E08F2">
      <w:pPr>
        <w:rPr>
          <w:lang w:val="es-CL"/>
        </w:rPr>
      </w:pPr>
      <w:r w:rsidRPr="00AA50C6">
        <w:rPr>
          <w:lang w:val="es-CL"/>
        </w:rPr>
        <w:t xml:space="preserve">Los </w:t>
      </w:r>
      <w:r w:rsidR="00EF4004">
        <w:rPr>
          <w:lang w:val="es-CL"/>
        </w:rPr>
        <w:t>C</w:t>
      </w:r>
      <w:r w:rsidRPr="00AA50C6">
        <w:rPr>
          <w:lang w:val="es-CL"/>
        </w:rPr>
        <w:t>omités de bienestar de cada Establecimiento</w:t>
      </w:r>
      <w:r w:rsidR="001B4BF9" w:rsidRPr="00AA50C6">
        <w:rPr>
          <w:lang w:val="es-CL"/>
        </w:rPr>
        <w:t xml:space="preserve"> deben estar conformados por</w:t>
      </w:r>
      <w:r w:rsidR="00B802B2">
        <w:rPr>
          <w:lang w:val="es-CL"/>
        </w:rPr>
        <w:t>:</w:t>
      </w:r>
    </w:p>
    <w:p w14:paraId="07D204F1" w14:textId="63CC13E3" w:rsidR="00421B82" w:rsidRPr="000F5771" w:rsidRDefault="00421B82" w:rsidP="00421B82">
      <w:pPr>
        <w:pStyle w:val="Prrafodelista"/>
        <w:numPr>
          <w:ilvl w:val="0"/>
          <w:numId w:val="2"/>
        </w:numPr>
        <w:jc w:val="both"/>
        <w:rPr>
          <w:lang w:val="es-CL"/>
        </w:rPr>
      </w:pPr>
      <w:r w:rsidRPr="000F5771">
        <w:rPr>
          <w:lang w:val="es-CL"/>
        </w:rPr>
        <w:t>Un representante por unidad/servicio</w:t>
      </w:r>
      <w:r w:rsidR="000F5771" w:rsidRPr="000F5771">
        <w:rPr>
          <w:lang w:val="es-CL"/>
        </w:rPr>
        <w:t xml:space="preserve"> Titular y un representante suplente</w:t>
      </w:r>
      <w:r w:rsidRPr="000F5771">
        <w:rPr>
          <w:lang w:val="es-CL"/>
        </w:rPr>
        <w:t xml:space="preserve">. Para el caso de unidades con menos de 10 funcionarios/as, deberán agruparse unidades afines para la representación. </w:t>
      </w:r>
    </w:p>
    <w:p w14:paraId="79A1FBC0" w14:textId="5A5E4154" w:rsidR="007352F8" w:rsidRDefault="000F5771" w:rsidP="007352F8">
      <w:pPr>
        <w:pStyle w:val="Prrafodelista"/>
        <w:jc w:val="both"/>
        <w:rPr>
          <w:lang w:val="es-CL"/>
        </w:rPr>
      </w:pPr>
      <w:r w:rsidRPr="000F5771">
        <w:rPr>
          <w:lang w:val="es-CL"/>
        </w:rPr>
        <w:t>Los representantes referidos, serán denominados como “Delegados/as”, y deben ser a</w:t>
      </w:r>
      <w:r w:rsidR="00AA50C6" w:rsidRPr="000F5771">
        <w:rPr>
          <w:lang w:val="es-CL"/>
        </w:rPr>
        <w:t>filiados/as a bienestar con una antigüedad mínima de 6 meses</w:t>
      </w:r>
      <w:r w:rsidRPr="000F5771">
        <w:rPr>
          <w:lang w:val="es-CL"/>
        </w:rPr>
        <w:t>.</w:t>
      </w:r>
    </w:p>
    <w:p w14:paraId="415FBF38" w14:textId="77777777" w:rsidR="000F5771" w:rsidRDefault="000F5771" w:rsidP="007352F8">
      <w:pPr>
        <w:pStyle w:val="Prrafodelista"/>
        <w:jc w:val="both"/>
        <w:rPr>
          <w:lang w:val="es-CL"/>
        </w:rPr>
      </w:pPr>
    </w:p>
    <w:p w14:paraId="3B751FA8" w14:textId="53829648" w:rsidR="000F5771" w:rsidRDefault="000F5771" w:rsidP="003C37FA">
      <w:pPr>
        <w:pStyle w:val="Prrafodelista"/>
        <w:numPr>
          <w:ilvl w:val="0"/>
          <w:numId w:val="2"/>
        </w:numPr>
        <w:jc w:val="both"/>
        <w:rPr>
          <w:lang w:val="es-CL"/>
        </w:rPr>
      </w:pPr>
      <w:r w:rsidRPr="006C1C0C">
        <w:rPr>
          <w:lang w:val="es-CL"/>
        </w:rPr>
        <w:t>Cada unidad/servicio determinará de manera participativa a su representante titular y suplente</w:t>
      </w:r>
      <w:r w:rsidR="006C1C0C" w:rsidRPr="006C1C0C">
        <w:rPr>
          <w:lang w:val="es-CL"/>
        </w:rPr>
        <w:t xml:space="preserve"> en el Comité de Bienestar Local</w:t>
      </w:r>
      <w:r w:rsidRPr="006C1C0C">
        <w:rPr>
          <w:lang w:val="es-CL"/>
        </w:rPr>
        <w:t xml:space="preserve">. </w:t>
      </w:r>
    </w:p>
    <w:p w14:paraId="53CC3972" w14:textId="77777777" w:rsidR="006C1C0C" w:rsidRDefault="006C1C0C" w:rsidP="006C1C0C">
      <w:pPr>
        <w:pStyle w:val="Prrafodelista"/>
        <w:jc w:val="both"/>
        <w:rPr>
          <w:lang w:val="es-CL"/>
        </w:rPr>
      </w:pPr>
    </w:p>
    <w:p w14:paraId="61357826" w14:textId="77777777" w:rsidR="00424F63" w:rsidRDefault="00424F63" w:rsidP="006C1C0C">
      <w:pPr>
        <w:pStyle w:val="Prrafodelista"/>
        <w:jc w:val="both"/>
        <w:rPr>
          <w:lang w:val="es-CL"/>
        </w:rPr>
      </w:pPr>
    </w:p>
    <w:p w14:paraId="0678FE38" w14:textId="77777777" w:rsidR="00424F63" w:rsidRDefault="00424F63" w:rsidP="006C1C0C">
      <w:pPr>
        <w:pStyle w:val="Prrafodelista"/>
        <w:jc w:val="both"/>
        <w:rPr>
          <w:lang w:val="es-CL"/>
        </w:rPr>
      </w:pPr>
    </w:p>
    <w:p w14:paraId="7FB37CB7" w14:textId="77777777" w:rsidR="00424F63" w:rsidRDefault="00424F63" w:rsidP="006C1C0C">
      <w:pPr>
        <w:pStyle w:val="Prrafodelista"/>
        <w:jc w:val="both"/>
        <w:rPr>
          <w:lang w:val="es-CL"/>
        </w:rPr>
      </w:pPr>
    </w:p>
    <w:p w14:paraId="408803A7" w14:textId="77777777" w:rsidR="00424F63" w:rsidRDefault="00424F63" w:rsidP="006C1C0C">
      <w:pPr>
        <w:pStyle w:val="Prrafodelista"/>
        <w:jc w:val="both"/>
        <w:rPr>
          <w:lang w:val="es-CL"/>
        </w:rPr>
      </w:pPr>
    </w:p>
    <w:p w14:paraId="69496637" w14:textId="77777777" w:rsidR="00424F63" w:rsidRPr="001B4B16" w:rsidRDefault="00424F63" w:rsidP="006C1C0C">
      <w:pPr>
        <w:pStyle w:val="Prrafodelista"/>
        <w:jc w:val="both"/>
        <w:rPr>
          <w:lang w:val="es-CL"/>
        </w:rPr>
      </w:pPr>
    </w:p>
    <w:p w14:paraId="00F94220" w14:textId="17039C03" w:rsidR="00412A99" w:rsidRDefault="007352F8" w:rsidP="00424F63">
      <w:pPr>
        <w:pStyle w:val="Prrafodelista"/>
        <w:numPr>
          <w:ilvl w:val="0"/>
          <w:numId w:val="2"/>
        </w:numPr>
        <w:jc w:val="both"/>
        <w:rPr>
          <w:lang w:val="es-CL"/>
        </w:rPr>
      </w:pPr>
      <w:r w:rsidRPr="000F5771">
        <w:rPr>
          <w:lang w:val="es-CL"/>
        </w:rPr>
        <w:t>La constitución del Comité debe contar con resolución que indique los nombres de los delegados/as, y la unidad</w:t>
      </w:r>
      <w:r w:rsidR="006C1C0C">
        <w:rPr>
          <w:lang w:val="es-CL"/>
        </w:rPr>
        <w:t>/Servicio</w:t>
      </w:r>
      <w:r w:rsidRPr="000F5771">
        <w:rPr>
          <w:lang w:val="es-CL"/>
        </w:rPr>
        <w:t xml:space="preserve"> o unidades</w:t>
      </w:r>
      <w:r w:rsidR="006C1C0C">
        <w:rPr>
          <w:lang w:val="es-CL"/>
        </w:rPr>
        <w:t>/Servicios</w:t>
      </w:r>
      <w:r w:rsidRPr="000F5771">
        <w:rPr>
          <w:lang w:val="es-CL"/>
        </w:rPr>
        <w:t xml:space="preserve"> que representa. </w:t>
      </w:r>
    </w:p>
    <w:p w14:paraId="0374CC01" w14:textId="77777777" w:rsidR="00424F63" w:rsidRPr="00424F63" w:rsidRDefault="00424F63" w:rsidP="00424F63">
      <w:pPr>
        <w:pStyle w:val="Prrafodelista"/>
        <w:jc w:val="both"/>
        <w:rPr>
          <w:lang w:val="es-CL"/>
        </w:rPr>
      </w:pPr>
    </w:p>
    <w:p w14:paraId="51BAA92F" w14:textId="051619DE" w:rsidR="00412A99" w:rsidRDefault="00412A99" w:rsidP="000F5771">
      <w:pPr>
        <w:pStyle w:val="Prrafodelista"/>
        <w:numPr>
          <w:ilvl w:val="0"/>
          <w:numId w:val="2"/>
        </w:numPr>
        <w:jc w:val="both"/>
        <w:rPr>
          <w:lang w:val="es-CL"/>
        </w:rPr>
      </w:pPr>
      <w:r>
        <w:rPr>
          <w:lang w:val="es-CL"/>
        </w:rPr>
        <w:t>El liderazgo del comité de Bienestar Local, debe ser realizado por la profesional de Calidad de Vida Labora del Establecimiento. En ese contexto, no se requerirá conformar directiva.</w:t>
      </w:r>
    </w:p>
    <w:p w14:paraId="42DB8D92" w14:textId="77777777" w:rsidR="00412A99" w:rsidRPr="00412A99" w:rsidRDefault="00412A99" w:rsidP="00412A99">
      <w:pPr>
        <w:pStyle w:val="Prrafodelista"/>
        <w:rPr>
          <w:lang w:val="es-CL"/>
        </w:rPr>
      </w:pPr>
    </w:p>
    <w:p w14:paraId="4596BCF3" w14:textId="77777777" w:rsidR="00412A99" w:rsidRPr="000F5771" w:rsidRDefault="00412A99" w:rsidP="00412A99">
      <w:pPr>
        <w:pStyle w:val="Prrafodelista"/>
        <w:jc w:val="both"/>
        <w:rPr>
          <w:lang w:val="es-CL"/>
        </w:rPr>
      </w:pPr>
    </w:p>
    <w:p w14:paraId="6E46D80A" w14:textId="654E5917" w:rsidR="007352F8" w:rsidRDefault="00332238" w:rsidP="00332238">
      <w:pPr>
        <w:rPr>
          <w:b/>
          <w:bCs/>
          <w:lang w:val="es-CL"/>
        </w:rPr>
      </w:pPr>
      <w:r w:rsidRPr="00332238">
        <w:rPr>
          <w:b/>
          <w:bCs/>
          <w:lang w:val="es-CL"/>
        </w:rPr>
        <w:t xml:space="preserve">De su funcionamiento: </w:t>
      </w:r>
    </w:p>
    <w:p w14:paraId="7EF95C47" w14:textId="3125349B" w:rsidR="007352F8" w:rsidRDefault="006C1C0C" w:rsidP="00694060">
      <w:pPr>
        <w:pStyle w:val="Prrafodelista"/>
        <w:numPr>
          <w:ilvl w:val="0"/>
          <w:numId w:val="3"/>
        </w:numPr>
        <w:jc w:val="both"/>
        <w:rPr>
          <w:lang w:val="es-CL"/>
        </w:rPr>
      </w:pPr>
      <w:r w:rsidRPr="006C1C0C">
        <w:rPr>
          <w:lang w:val="es-CL"/>
        </w:rPr>
        <w:t>La gestión del</w:t>
      </w:r>
      <w:r w:rsidR="007352F8" w:rsidRPr="006C1C0C">
        <w:rPr>
          <w:lang w:val="es-CL"/>
        </w:rPr>
        <w:t xml:space="preserve"> </w:t>
      </w:r>
      <w:r w:rsidRPr="006C1C0C">
        <w:rPr>
          <w:lang w:val="es-CL"/>
        </w:rPr>
        <w:t>CBL</w:t>
      </w:r>
      <w:r w:rsidR="007352F8" w:rsidRPr="006C1C0C">
        <w:rPr>
          <w:lang w:val="es-CL"/>
        </w:rPr>
        <w:t xml:space="preserve"> </w:t>
      </w:r>
      <w:r w:rsidRPr="006C1C0C">
        <w:rPr>
          <w:lang w:val="es-CL"/>
        </w:rPr>
        <w:t xml:space="preserve">será responsabilidad de la profesional de </w:t>
      </w:r>
      <w:r w:rsidR="007352F8" w:rsidRPr="006C1C0C">
        <w:rPr>
          <w:lang w:val="es-CL"/>
        </w:rPr>
        <w:t>Calidad de Vida Laboral</w:t>
      </w:r>
      <w:r>
        <w:rPr>
          <w:lang w:val="es-CL"/>
        </w:rPr>
        <w:t xml:space="preserve"> del establecimiento. Dicha responsabilidad </w:t>
      </w:r>
      <w:r w:rsidR="009A0399">
        <w:rPr>
          <w:lang w:val="es-CL"/>
        </w:rPr>
        <w:t>es</w:t>
      </w:r>
      <w:r>
        <w:rPr>
          <w:lang w:val="es-CL"/>
        </w:rPr>
        <w:t xml:space="preserve"> convocar, presentar al CBL información relevante para la gestión loca</w:t>
      </w:r>
      <w:r w:rsidR="004F51B7">
        <w:rPr>
          <w:lang w:val="es-CL"/>
        </w:rPr>
        <w:t>l</w:t>
      </w:r>
      <w:r>
        <w:rPr>
          <w:lang w:val="es-CL"/>
        </w:rPr>
        <w:t>, llevar registro de acuerdos y asistencia a las reuniones.</w:t>
      </w:r>
    </w:p>
    <w:p w14:paraId="6B14FFAD" w14:textId="77777777" w:rsidR="006C1C0C" w:rsidRPr="006C1C0C" w:rsidRDefault="006C1C0C" w:rsidP="006C1C0C">
      <w:pPr>
        <w:pStyle w:val="Prrafodelista"/>
        <w:jc w:val="both"/>
        <w:rPr>
          <w:lang w:val="es-CL"/>
        </w:rPr>
      </w:pPr>
    </w:p>
    <w:p w14:paraId="6BD40458" w14:textId="0CCC643C" w:rsidR="00332238" w:rsidRDefault="00332238" w:rsidP="007352F8">
      <w:pPr>
        <w:pStyle w:val="Prrafodelista"/>
        <w:numPr>
          <w:ilvl w:val="0"/>
          <w:numId w:val="3"/>
        </w:numPr>
        <w:jc w:val="both"/>
        <w:rPr>
          <w:lang w:val="es-CL"/>
        </w:rPr>
      </w:pPr>
      <w:r w:rsidRPr="007352F8">
        <w:rPr>
          <w:lang w:val="es-CL"/>
        </w:rPr>
        <w:t xml:space="preserve">El </w:t>
      </w:r>
      <w:r w:rsidR="006C1C0C">
        <w:rPr>
          <w:lang w:val="es-CL"/>
        </w:rPr>
        <w:t>CBL</w:t>
      </w:r>
      <w:r w:rsidRPr="007352F8">
        <w:rPr>
          <w:lang w:val="es-CL"/>
        </w:rPr>
        <w:t xml:space="preserve"> debe realizar </w:t>
      </w:r>
      <w:r w:rsidR="006609C1" w:rsidRPr="007352F8">
        <w:rPr>
          <w:lang w:val="es-CL"/>
        </w:rPr>
        <w:t>reuniones periódicas</w:t>
      </w:r>
      <w:r w:rsidRPr="007352F8">
        <w:rPr>
          <w:lang w:val="es-CL"/>
        </w:rPr>
        <w:t xml:space="preserve">, </w:t>
      </w:r>
      <w:r w:rsidR="009A0399">
        <w:rPr>
          <w:lang w:val="es-CL"/>
        </w:rPr>
        <w:t>mínima de</w:t>
      </w:r>
      <w:r w:rsidRPr="007352F8">
        <w:rPr>
          <w:lang w:val="es-CL"/>
        </w:rPr>
        <w:t xml:space="preserve"> 3 meses</w:t>
      </w:r>
      <w:r w:rsidR="006609C1" w:rsidRPr="007352F8">
        <w:rPr>
          <w:lang w:val="es-CL"/>
        </w:rPr>
        <w:t>. Sin embargo, es fundamental</w:t>
      </w:r>
      <w:r w:rsidR="009A0399">
        <w:rPr>
          <w:lang w:val="es-CL"/>
        </w:rPr>
        <w:t xml:space="preserve"> </w:t>
      </w:r>
      <w:r w:rsidR="004F51B7">
        <w:rPr>
          <w:lang w:val="es-CL"/>
        </w:rPr>
        <w:t>que,</w:t>
      </w:r>
      <w:r w:rsidR="006609C1" w:rsidRPr="007352F8">
        <w:rPr>
          <w:lang w:val="es-CL"/>
        </w:rPr>
        <w:t xml:space="preserve"> durante periodos de presentación de Proyectos o Postulación de Programas, aumente su regularidad</w:t>
      </w:r>
      <w:r w:rsidR="006C1C0C">
        <w:rPr>
          <w:lang w:val="es-CL"/>
        </w:rPr>
        <w:t xml:space="preserve"> según necesidad</w:t>
      </w:r>
      <w:r w:rsidR="006609C1" w:rsidRPr="007352F8">
        <w:rPr>
          <w:lang w:val="es-CL"/>
        </w:rPr>
        <w:t xml:space="preserve">, para facilitar la entrega de información. </w:t>
      </w:r>
    </w:p>
    <w:p w14:paraId="2ED9652F" w14:textId="77777777" w:rsidR="007352F8" w:rsidRPr="007352F8" w:rsidRDefault="007352F8" w:rsidP="007352F8">
      <w:pPr>
        <w:pStyle w:val="Prrafodelista"/>
        <w:jc w:val="both"/>
        <w:rPr>
          <w:lang w:val="es-CL"/>
        </w:rPr>
      </w:pPr>
    </w:p>
    <w:p w14:paraId="2985DBE3" w14:textId="0D82925D" w:rsidR="006C1C0C" w:rsidRDefault="006609C1" w:rsidP="006C1C0C">
      <w:pPr>
        <w:pStyle w:val="Prrafodelista"/>
        <w:numPr>
          <w:ilvl w:val="0"/>
          <w:numId w:val="3"/>
        </w:numPr>
        <w:jc w:val="both"/>
        <w:rPr>
          <w:lang w:val="es-CL"/>
        </w:rPr>
      </w:pPr>
      <w:r w:rsidRPr="007352F8">
        <w:rPr>
          <w:lang w:val="es-CL"/>
        </w:rPr>
        <w:t xml:space="preserve">Para la toma de </w:t>
      </w:r>
      <w:r w:rsidR="00424F63">
        <w:rPr>
          <w:lang w:val="es-CL"/>
        </w:rPr>
        <w:t>acuerdos</w:t>
      </w:r>
      <w:r w:rsidRPr="007352F8">
        <w:rPr>
          <w:lang w:val="es-CL"/>
        </w:rPr>
        <w:t xml:space="preserve"> en instancia de reunión, será necesario contar con al menos un 50% +1 de representación.</w:t>
      </w:r>
    </w:p>
    <w:p w14:paraId="0F515541" w14:textId="77777777" w:rsidR="006C1C0C" w:rsidRPr="006C1C0C" w:rsidRDefault="006C1C0C" w:rsidP="006C1C0C">
      <w:pPr>
        <w:pStyle w:val="Prrafodelista"/>
        <w:rPr>
          <w:lang w:val="es-CL"/>
        </w:rPr>
      </w:pPr>
    </w:p>
    <w:p w14:paraId="1958DEE0" w14:textId="2A1C2D74" w:rsidR="006609C1" w:rsidRPr="006C1C0C" w:rsidRDefault="006609C1" w:rsidP="006C1C0C">
      <w:pPr>
        <w:pStyle w:val="Prrafodelista"/>
        <w:numPr>
          <w:ilvl w:val="0"/>
          <w:numId w:val="3"/>
        </w:numPr>
        <w:jc w:val="both"/>
        <w:rPr>
          <w:lang w:val="es-CL"/>
        </w:rPr>
      </w:pPr>
      <w:r w:rsidRPr="006C1C0C">
        <w:rPr>
          <w:lang w:val="es-CL"/>
        </w:rPr>
        <w:t>De no existir acuerdo entre los</w:t>
      </w:r>
      <w:r w:rsidR="006C1C0C">
        <w:rPr>
          <w:lang w:val="es-CL"/>
        </w:rPr>
        <w:t>/as</w:t>
      </w:r>
      <w:r w:rsidRPr="006C1C0C">
        <w:rPr>
          <w:lang w:val="es-CL"/>
        </w:rPr>
        <w:t xml:space="preserve"> representantes, se deberá realizar votación. Cabe mencionar que cada</w:t>
      </w:r>
      <w:r w:rsidR="007352F8" w:rsidRPr="006C1C0C">
        <w:rPr>
          <w:lang w:val="es-CL"/>
        </w:rPr>
        <w:t xml:space="preserve"> unidad representada o grupo de unidad representará un voto. </w:t>
      </w:r>
    </w:p>
    <w:p w14:paraId="4B79069A" w14:textId="77777777" w:rsidR="007352F8" w:rsidRPr="007352F8" w:rsidRDefault="007352F8" w:rsidP="007352F8">
      <w:pPr>
        <w:pStyle w:val="Prrafodelista"/>
        <w:rPr>
          <w:lang w:val="es-CL"/>
        </w:rPr>
      </w:pPr>
    </w:p>
    <w:p w14:paraId="0F870FE2" w14:textId="5DFD25FE" w:rsidR="007352F8" w:rsidRDefault="007B12EC" w:rsidP="007352F8">
      <w:pPr>
        <w:pStyle w:val="Prrafodelista"/>
        <w:numPr>
          <w:ilvl w:val="0"/>
          <w:numId w:val="3"/>
        </w:numPr>
        <w:jc w:val="both"/>
        <w:rPr>
          <w:lang w:val="es-CL"/>
        </w:rPr>
      </w:pPr>
      <w:r>
        <w:rPr>
          <w:lang w:val="es-CL"/>
        </w:rPr>
        <w:t>El</w:t>
      </w:r>
      <w:r w:rsidR="003C4144">
        <w:rPr>
          <w:lang w:val="es-CL"/>
        </w:rPr>
        <w:t>/la</w:t>
      </w:r>
      <w:r>
        <w:rPr>
          <w:lang w:val="es-CL"/>
        </w:rPr>
        <w:t xml:space="preserve"> </w:t>
      </w:r>
      <w:r w:rsidR="003C4144">
        <w:rPr>
          <w:lang w:val="es-CL"/>
        </w:rPr>
        <w:t xml:space="preserve">profesional </w:t>
      </w:r>
      <w:r>
        <w:rPr>
          <w:lang w:val="es-CL"/>
        </w:rPr>
        <w:t xml:space="preserve">de Calidad de Vida Laboral y los delegados/as del </w:t>
      </w:r>
      <w:r w:rsidR="00EF4004">
        <w:rPr>
          <w:lang w:val="es-CL"/>
        </w:rPr>
        <w:t>C</w:t>
      </w:r>
      <w:r>
        <w:rPr>
          <w:lang w:val="es-CL"/>
        </w:rPr>
        <w:t xml:space="preserve">omité deberán acordar las vías de comunicación que utilizarán, dejándolo establecido en </w:t>
      </w:r>
      <w:r w:rsidR="003C4144">
        <w:rPr>
          <w:lang w:val="es-CL"/>
        </w:rPr>
        <w:t>un</w:t>
      </w:r>
      <w:r>
        <w:rPr>
          <w:lang w:val="es-CL"/>
        </w:rPr>
        <w:t xml:space="preserve"> acta. </w:t>
      </w:r>
    </w:p>
    <w:p w14:paraId="6104D58B" w14:textId="29606A85" w:rsidR="007B12EC" w:rsidRDefault="007B12EC" w:rsidP="007B12EC">
      <w:pPr>
        <w:pStyle w:val="Prrafodelista"/>
        <w:rPr>
          <w:lang w:val="es-CL"/>
        </w:rPr>
      </w:pPr>
    </w:p>
    <w:p w14:paraId="170CCC43" w14:textId="67974787" w:rsidR="007B12EC" w:rsidRPr="003C4144" w:rsidRDefault="007B12EC" w:rsidP="007352F8">
      <w:pPr>
        <w:pStyle w:val="Prrafodelista"/>
        <w:numPr>
          <w:ilvl w:val="0"/>
          <w:numId w:val="3"/>
        </w:numPr>
        <w:jc w:val="both"/>
        <w:rPr>
          <w:lang w:val="es-CL"/>
        </w:rPr>
      </w:pPr>
      <w:r w:rsidRPr="003C4144">
        <w:rPr>
          <w:lang w:val="es-CL"/>
        </w:rPr>
        <w:t xml:space="preserve">Se podrá contar con la presencia de la Jefa de Bienestar, cada vez que el </w:t>
      </w:r>
      <w:r w:rsidR="00825889" w:rsidRPr="003C4144">
        <w:rPr>
          <w:lang w:val="es-CL"/>
        </w:rPr>
        <w:t>C</w:t>
      </w:r>
      <w:r w:rsidRPr="003C4144">
        <w:rPr>
          <w:lang w:val="es-CL"/>
        </w:rPr>
        <w:t>omité requiera de su participación en las instancias de reunión</w:t>
      </w:r>
      <w:r w:rsidR="00825889" w:rsidRPr="003C4144">
        <w:rPr>
          <w:lang w:val="es-CL"/>
        </w:rPr>
        <w:t xml:space="preserve">. Sin embargo, debe ser convocada con una anticipación mínima de </w:t>
      </w:r>
      <w:r w:rsidR="004F51B7">
        <w:rPr>
          <w:lang w:val="es-CL"/>
        </w:rPr>
        <w:t>15</w:t>
      </w:r>
      <w:r w:rsidR="00825889" w:rsidRPr="003C4144">
        <w:rPr>
          <w:lang w:val="es-CL"/>
        </w:rPr>
        <w:t xml:space="preserve"> días</w:t>
      </w:r>
      <w:r w:rsidR="003C4144" w:rsidRPr="003C4144">
        <w:rPr>
          <w:lang w:val="es-CL"/>
        </w:rPr>
        <w:t xml:space="preserve"> hábiles</w:t>
      </w:r>
      <w:r w:rsidR="00825889" w:rsidRPr="003C4144">
        <w:rPr>
          <w:lang w:val="es-CL"/>
        </w:rPr>
        <w:t>.</w:t>
      </w:r>
    </w:p>
    <w:p w14:paraId="27EAE703" w14:textId="77777777" w:rsidR="007B12EC" w:rsidRPr="007B12EC" w:rsidRDefault="007B12EC" w:rsidP="007B12EC">
      <w:pPr>
        <w:pStyle w:val="Prrafodelista"/>
        <w:rPr>
          <w:lang w:val="es-CL"/>
        </w:rPr>
      </w:pPr>
    </w:p>
    <w:p w14:paraId="30E04CB1" w14:textId="2BB47B50" w:rsidR="007B12EC" w:rsidRDefault="007B12EC" w:rsidP="007352F8">
      <w:pPr>
        <w:pStyle w:val="Prrafodelista"/>
        <w:numPr>
          <w:ilvl w:val="0"/>
          <w:numId w:val="3"/>
        </w:numPr>
        <w:jc w:val="both"/>
        <w:rPr>
          <w:lang w:val="es-CL"/>
        </w:rPr>
      </w:pPr>
      <w:r>
        <w:rPr>
          <w:lang w:val="es-CL"/>
        </w:rPr>
        <w:t xml:space="preserve">El </w:t>
      </w:r>
      <w:r w:rsidR="00825889">
        <w:rPr>
          <w:lang w:val="es-CL"/>
        </w:rPr>
        <w:t>C</w:t>
      </w:r>
      <w:r>
        <w:rPr>
          <w:lang w:val="es-CL"/>
        </w:rPr>
        <w:t>omité puede realizar consultas u observaciones a los procesos de Bienestar cuando lo requiera,</w:t>
      </w:r>
      <w:r w:rsidR="00825889">
        <w:rPr>
          <w:lang w:val="es-CL"/>
        </w:rPr>
        <w:t xml:space="preserve"> quedando respaldado en el acta respectiva, y canalizándose mediante</w:t>
      </w:r>
      <w:r w:rsidR="00ED4351">
        <w:rPr>
          <w:lang w:val="es-CL"/>
        </w:rPr>
        <w:t xml:space="preserve"> el</w:t>
      </w:r>
      <w:r w:rsidR="00825889">
        <w:rPr>
          <w:lang w:val="es-CL"/>
        </w:rPr>
        <w:t>/la</w:t>
      </w:r>
      <w:r w:rsidR="00ED4351">
        <w:rPr>
          <w:lang w:val="es-CL"/>
        </w:rPr>
        <w:t xml:space="preserve"> profesional referente de </w:t>
      </w:r>
      <w:r w:rsidR="00F230AF">
        <w:rPr>
          <w:lang w:val="es-CL"/>
        </w:rPr>
        <w:t>Calidad de Vida Laboral</w:t>
      </w:r>
      <w:r w:rsidR="00ED4351">
        <w:rPr>
          <w:lang w:val="es-CL"/>
        </w:rPr>
        <w:t xml:space="preserve"> en cada Establecimiento. </w:t>
      </w:r>
    </w:p>
    <w:p w14:paraId="7720C4BA" w14:textId="77777777" w:rsidR="0015172A" w:rsidRPr="0015172A" w:rsidRDefault="0015172A" w:rsidP="0015172A">
      <w:pPr>
        <w:pStyle w:val="Prrafodelista"/>
        <w:rPr>
          <w:lang w:val="es-CL"/>
        </w:rPr>
      </w:pPr>
    </w:p>
    <w:p w14:paraId="5BC28C0E" w14:textId="0923D0A3" w:rsidR="0015172A" w:rsidRDefault="0015172A" w:rsidP="0015172A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 w:cs="Arial"/>
          <w:lang w:val="es-CL" w:eastAsia="es-CL"/>
        </w:rPr>
      </w:pPr>
      <w:r w:rsidRPr="0015172A">
        <w:rPr>
          <w:rFonts w:eastAsia="Times New Roman" w:cs="Arial"/>
          <w:lang w:val="es-CL" w:eastAsia="es-CL"/>
        </w:rPr>
        <w:t xml:space="preserve">Los acuerdos tomados en </w:t>
      </w:r>
      <w:r>
        <w:rPr>
          <w:rFonts w:eastAsia="Times New Roman" w:cs="Arial"/>
          <w:lang w:val="es-CL" w:eastAsia="es-CL"/>
        </w:rPr>
        <w:t>el CBL</w:t>
      </w:r>
      <w:r w:rsidRPr="0015172A">
        <w:rPr>
          <w:rFonts w:eastAsia="Times New Roman" w:cs="Arial"/>
          <w:lang w:val="es-CL" w:eastAsia="es-CL"/>
        </w:rPr>
        <w:t xml:space="preserve"> y registrados en acta, deberán ser respetados por los/as integrantes, independientemente de su presencia en el momento de la toma de decisión. </w:t>
      </w:r>
    </w:p>
    <w:p w14:paraId="1BBB1C62" w14:textId="77777777" w:rsidR="003D09FB" w:rsidRPr="003D09FB" w:rsidRDefault="003D09FB" w:rsidP="003D09FB">
      <w:pPr>
        <w:pStyle w:val="Prrafodelista"/>
        <w:rPr>
          <w:rFonts w:eastAsia="Times New Roman" w:cs="Arial"/>
          <w:lang w:val="es-CL" w:eastAsia="es-CL"/>
        </w:rPr>
      </w:pPr>
    </w:p>
    <w:p w14:paraId="4959F93B" w14:textId="274326D4" w:rsidR="003D09FB" w:rsidRDefault="003D09FB" w:rsidP="0015172A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 w:cs="Arial"/>
          <w:lang w:val="es-CL" w:eastAsia="es-CL"/>
        </w:rPr>
      </w:pPr>
      <w:r>
        <w:rPr>
          <w:rFonts w:eastAsia="Times New Roman" w:cs="Arial"/>
          <w:lang w:val="es-CL" w:eastAsia="es-CL"/>
        </w:rPr>
        <w:t>Los comités de bienestar local no son resolutivos, si no propositivos, pues de acuerdo a la norma legal vigente, es el consejo administrativo de bienestar el que tiene facultar de resolver respecto de la administración del fondo.</w:t>
      </w:r>
    </w:p>
    <w:p w14:paraId="5D5841AB" w14:textId="77777777" w:rsidR="00412A99" w:rsidRPr="00412A99" w:rsidRDefault="00412A99" w:rsidP="00412A99">
      <w:pPr>
        <w:pStyle w:val="Prrafodelista"/>
        <w:rPr>
          <w:rFonts w:eastAsia="Times New Roman" w:cs="Arial"/>
          <w:lang w:val="es-CL" w:eastAsia="es-CL"/>
        </w:rPr>
      </w:pPr>
    </w:p>
    <w:p w14:paraId="29F2AF92" w14:textId="20EEFE9F" w:rsidR="00424F63" w:rsidRPr="00424F63" w:rsidRDefault="00412A99" w:rsidP="00424F63">
      <w:pPr>
        <w:pStyle w:val="Prrafodelista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 w:cs="Arial"/>
          <w:lang w:val="es-CL" w:eastAsia="es-CL"/>
        </w:rPr>
      </w:pPr>
      <w:r>
        <w:rPr>
          <w:rFonts w:eastAsia="Times New Roman" w:cs="Arial"/>
          <w:lang w:val="es-CL" w:eastAsia="es-CL"/>
        </w:rPr>
        <w:t xml:space="preserve">No corresponde al comité de bienestar local realizar acciones o gestiones que estén fuera del marco de la ejecución presupuestaria del Servicio de Bienestar. Para </w:t>
      </w:r>
      <w:r w:rsidR="002F7301">
        <w:rPr>
          <w:rFonts w:eastAsia="Times New Roman" w:cs="Arial"/>
          <w:lang w:val="es-CL" w:eastAsia="es-CL"/>
        </w:rPr>
        <w:t>realizar</w:t>
      </w:r>
      <w:r>
        <w:rPr>
          <w:rFonts w:eastAsia="Times New Roman" w:cs="Arial"/>
          <w:lang w:val="es-CL" w:eastAsia="es-CL"/>
        </w:rPr>
        <w:t xml:space="preserve"> acciones fuera del marco del Servicio de Bienestar, deberán constituir </w:t>
      </w:r>
      <w:r w:rsidR="002F7301">
        <w:rPr>
          <w:rFonts w:eastAsia="Times New Roman" w:cs="Arial"/>
          <w:lang w:val="es-CL" w:eastAsia="es-CL"/>
        </w:rPr>
        <w:t>un grupo u asociación distinta</w:t>
      </w:r>
      <w:r w:rsidR="00424F63">
        <w:rPr>
          <w:rFonts w:eastAsia="Times New Roman" w:cs="Arial"/>
          <w:lang w:val="es-CL" w:eastAsia="es-CL"/>
        </w:rPr>
        <w:t xml:space="preserve"> al comité de bienestar local.</w:t>
      </w:r>
    </w:p>
    <w:p w14:paraId="0CB7C5F7" w14:textId="16DD1FC8" w:rsidR="00ED4351" w:rsidRPr="00ED4351" w:rsidRDefault="00ED4351" w:rsidP="00ED4351">
      <w:pPr>
        <w:jc w:val="both"/>
        <w:rPr>
          <w:b/>
          <w:bCs/>
          <w:lang w:val="es-CL"/>
        </w:rPr>
      </w:pPr>
    </w:p>
    <w:p w14:paraId="3C190071" w14:textId="05E4DEEA" w:rsidR="00ED4351" w:rsidRDefault="00ED4351" w:rsidP="00ED4351">
      <w:pPr>
        <w:jc w:val="both"/>
        <w:rPr>
          <w:b/>
          <w:bCs/>
          <w:lang w:val="es-CL"/>
        </w:rPr>
      </w:pPr>
      <w:r w:rsidRPr="00ED4351">
        <w:rPr>
          <w:b/>
          <w:bCs/>
          <w:lang w:val="es-CL"/>
        </w:rPr>
        <w:t>De</w:t>
      </w:r>
      <w:r w:rsidR="009A0399">
        <w:rPr>
          <w:b/>
          <w:bCs/>
          <w:lang w:val="es-CL"/>
        </w:rPr>
        <w:t xml:space="preserve"> </w:t>
      </w:r>
      <w:r w:rsidRPr="00ED4351">
        <w:rPr>
          <w:b/>
          <w:bCs/>
          <w:lang w:val="es-CL"/>
        </w:rPr>
        <w:t xml:space="preserve">su rol: </w:t>
      </w:r>
    </w:p>
    <w:p w14:paraId="03AB6B47" w14:textId="7A64A631" w:rsidR="00ED4351" w:rsidRDefault="001A6AC4" w:rsidP="00ED4351">
      <w:pPr>
        <w:pStyle w:val="Prrafodelista"/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Los</w:t>
      </w:r>
      <w:r w:rsidR="00147A2E">
        <w:rPr>
          <w:lang w:val="es-CL"/>
        </w:rPr>
        <w:t>/as</w:t>
      </w:r>
      <w:r>
        <w:rPr>
          <w:lang w:val="es-CL"/>
        </w:rPr>
        <w:t xml:space="preserve"> delegados/as</w:t>
      </w:r>
      <w:r w:rsidR="00ED4351" w:rsidRPr="00ED4351">
        <w:rPr>
          <w:lang w:val="es-CL"/>
        </w:rPr>
        <w:t xml:space="preserve"> tiene</w:t>
      </w:r>
      <w:r w:rsidR="006F1844">
        <w:rPr>
          <w:lang w:val="es-CL"/>
        </w:rPr>
        <w:t>n</w:t>
      </w:r>
      <w:r w:rsidR="00ED4351" w:rsidRPr="00ED4351">
        <w:rPr>
          <w:lang w:val="es-CL"/>
        </w:rPr>
        <w:t xml:space="preserve"> como principal función la difusión y educación </w:t>
      </w:r>
      <w:r w:rsidR="00EF4004">
        <w:rPr>
          <w:lang w:val="es-CL"/>
        </w:rPr>
        <w:t>permanente</w:t>
      </w:r>
      <w:r w:rsidR="00147A2E">
        <w:rPr>
          <w:lang w:val="es-CL"/>
        </w:rPr>
        <w:t xml:space="preserve"> a los/as afiliados/as</w:t>
      </w:r>
      <w:r w:rsidR="00EF4004">
        <w:rPr>
          <w:lang w:val="es-CL"/>
        </w:rPr>
        <w:t xml:space="preserve"> </w:t>
      </w:r>
      <w:r w:rsidR="00ED4351" w:rsidRPr="00ED4351">
        <w:rPr>
          <w:lang w:val="es-CL"/>
        </w:rPr>
        <w:t>respecto del funcionamiento del Servicio de Bienestar, sus beneficios y programas.</w:t>
      </w:r>
    </w:p>
    <w:p w14:paraId="604AD137" w14:textId="77777777" w:rsidR="00ED4351" w:rsidRPr="00ED4351" w:rsidRDefault="00ED4351" w:rsidP="00ED4351">
      <w:pPr>
        <w:pStyle w:val="Prrafodelista"/>
        <w:jc w:val="both"/>
        <w:rPr>
          <w:lang w:val="es-CL"/>
        </w:rPr>
      </w:pPr>
    </w:p>
    <w:p w14:paraId="5D4A0FEB" w14:textId="78D7CC59" w:rsidR="00ED4351" w:rsidRDefault="00EF4004" w:rsidP="00ED4351">
      <w:pPr>
        <w:pStyle w:val="Prrafodelista"/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 xml:space="preserve">El </w:t>
      </w:r>
      <w:r w:rsidR="00147A2E">
        <w:rPr>
          <w:lang w:val="es-CL"/>
        </w:rPr>
        <w:t>CBL</w:t>
      </w:r>
      <w:r>
        <w:rPr>
          <w:lang w:val="es-CL"/>
        </w:rPr>
        <w:t xml:space="preserve"> deberá velar para</w:t>
      </w:r>
      <w:r w:rsidR="00ED4351" w:rsidRPr="00ED4351">
        <w:rPr>
          <w:lang w:val="es-CL"/>
        </w:rPr>
        <w:t xml:space="preserve"> que la información llegue a cada uno</w:t>
      </w:r>
      <w:r w:rsidR="00147A2E">
        <w:rPr>
          <w:lang w:val="es-CL"/>
        </w:rPr>
        <w:t>/a</w:t>
      </w:r>
      <w:r w:rsidR="00ED4351" w:rsidRPr="00ED4351">
        <w:rPr>
          <w:lang w:val="es-CL"/>
        </w:rPr>
        <w:t xml:space="preserve"> de los</w:t>
      </w:r>
      <w:r w:rsidR="00147A2E">
        <w:rPr>
          <w:lang w:val="es-CL"/>
        </w:rPr>
        <w:t>/as</w:t>
      </w:r>
      <w:r w:rsidR="00ED4351" w:rsidRPr="00ED4351">
        <w:rPr>
          <w:lang w:val="es-CL"/>
        </w:rPr>
        <w:t xml:space="preserve"> afiliados/as, utilizando todos los medios de comunicación disponibles.</w:t>
      </w:r>
    </w:p>
    <w:p w14:paraId="5B1B546A" w14:textId="77777777" w:rsidR="00ED4351" w:rsidRPr="00ED4351" w:rsidRDefault="00ED4351" w:rsidP="00ED4351">
      <w:pPr>
        <w:pStyle w:val="Prrafodelista"/>
        <w:rPr>
          <w:lang w:val="es-CL"/>
        </w:rPr>
      </w:pPr>
    </w:p>
    <w:p w14:paraId="64371878" w14:textId="2DB4040C" w:rsidR="001A6AC4" w:rsidRDefault="00EF4004" w:rsidP="001A6AC4">
      <w:pPr>
        <w:pStyle w:val="Prrafodelista"/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 xml:space="preserve">El </w:t>
      </w:r>
      <w:r w:rsidR="00147A2E">
        <w:rPr>
          <w:lang w:val="es-CL"/>
        </w:rPr>
        <w:t>CBL</w:t>
      </w:r>
      <w:r>
        <w:rPr>
          <w:lang w:val="es-CL"/>
        </w:rPr>
        <w:t xml:space="preserve"> deberá r</w:t>
      </w:r>
      <w:r w:rsidR="00ED4351" w:rsidRPr="00ED4351">
        <w:rPr>
          <w:lang w:val="es-CL"/>
        </w:rPr>
        <w:t xml:space="preserve">eforzar </w:t>
      </w:r>
      <w:r w:rsidR="001A6AC4">
        <w:rPr>
          <w:lang w:val="es-CL"/>
        </w:rPr>
        <w:t xml:space="preserve">permanentemente </w:t>
      </w:r>
      <w:r w:rsidR="00ED4351" w:rsidRPr="00ED4351">
        <w:rPr>
          <w:lang w:val="es-CL"/>
        </w:rPr>
        <w:t xml:space="preserve">el rol </w:t>
      </w:r>
      <w:r>
        <w:rPr>
          <w:lang w:val="es-CL"/>
        </w:rPr>
        <w:t xml:space="preserve">universal, </w:t>
      </w:r>
      <w:r w:rsidR="00ED4351" w:rsidRPr="00ED4351">
        <w:rPr>
          <w:lang w:val="es-CL"/>
        </w:rPr>
        <w:t>solidario, subsidiario y voluntario del Servicio de Bienestar</w:t>
      </w:r>
      <w:r w:rsidR="001A6AC4">
        <w:rPr>
          <w:lang w:val="es-CL"/>
        </w:rPr>
        <w:t>.</w:t>
      </w:r>
    </w:p>
    <w:p w14:paraId="0E4FF6FB" w14:textId="77777777" w:rsidR="001A6AC4" w:rsidRDefault="001A6AC4" w:rsidP="001A6AC4">
      <w:pPr>
        <w:pStyle w:val="Prrafodelista"/>
        <w:rPr>
          <w:lang w:val="es-CL"/>
        </w:rPr>
      </w:pPr>
    </w:p>
    <w:p w14:paraId="7EA2BC26" w14:textId="77777777" w:rsidR="00424F63" w:rsidRDefault="00424F63" w:rsidP="001A6AC4">
      <w:pPr>
        <w:pStyle w:val="Prrafodelista"/>
        <w:rPr>
          <w:lang w:val="es-CL"/>
        </w:rPr>
      </w:pPr>
    </w:p>
    <w:p w14:paraId="0ACBD77F" w14:textId="77777777" w:rsidR="00424F63" w:rsidRDefault="00424F63" w:rsidP="001A6AC4">
      <w:pPr>
        <w:pStyle w:val="Prrafodelista"/>
        <w:rPr>
          <w:lang w:val="es-CL"/>
        </w:rPr>
      </w:pPr>
    </w:p>
    <w:p w14:paraId="0E08A1A1" w14:textId="77777777" w:rsidR="00424F63" w:rsidRPr="001A6AC4" w:rsidRDefault="00424F63" w:rsidP="001A6AC4">
      <w:pPr>
        <w:pStyle w:val="Prrafodelista"/>
        <w:rPr>
          <w:lang w:val="es-CL"/>
        </w:rPr>
      </w:pPr>
    </w:p>
    <w:p w14:paraId="1A7825D4" w14:textId="5360302C" w:rsidR="001A6AC4" w:rsidRDefault="00424F63" w:rsidP="001A6AC4">
      <w:pPr>
        <w:pStyle w:val="Prrafodelista"/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Se espera que lo</w:t>
      </w:r>
      <w:r w:rsidR="00EF4004" w:rsidRPr="00EF4004">
        <w:rPr>
          <w:lang w:val="es-CL"/>
        </w:rPr>
        <w:t>s</w:t>
      </w:r>
      <w:r w:rsidR="00147A2E">
        <w:rPr>
          <w:lang w:val="es-CL"/>
        </w:rPr>
        <w:t>/as</w:t>
      </w:r>
      <w:r w:rsidR="00EF4004" w:rsidRPr="00EF4004">
        <w:rPr>
          <w:lang w:val="es-CL"/>
        </w:rPr>
        <w:t xml:space="preserve"> delegados/as p</w:t>
      </w:r>
      <w:r w:rsidR="001A6AC4" w:rsidRPr="00EF4004">
        <w:rPr>
          <w:lang w:val="es-CL"/>
        </w:rPr>
        <w:t>articip</w:t>
      </w:r>
      <w:r>
        <w:rPr>
          <w:lang w:val="es-CL"/>
        </w:rPr>
        <w:t>en</w:t>
      </w:r>
      <w:r w:rsidR="001A6AC4" w:rsidRPr="00EF4004">
        <w:rPr>
          <w:lang w:val="es-CL"/>
        </w:rPr>
        <w:t xml:space="preserve"> activamente en todas las instancias referentes al Servicio de Bienestar</w:t>
      </w:r>
      <w:r w:rsidR="00EF4004" w:rsidRPr="00EF4004">
        <w:rPr>
          <w:lang w:val="es-CL"/>
        </w:rPr>
        <w:t xml:space="preserve"> a las que sean convocados/as</w:t>
      </w:r>
      <w:r w:rsidR="001A6AC4" w:rsidRPr="00EF4004">
        <w:rPr>
          <w:lang w:val="es-CL"/>
        </w:rPr>
        <w:t>, y en la toma de decisiones que sean pertinentes a nivel local.</w:t>
      </w:r>
    </w:p>
    <w:p w14:paraId="744825B7" w14:textId="77777777" w:rsidR="00424F63" w:rsidRPr="00EF4004" w:rsidRDefault="00424F63" w:rsidP="00424F63">
      <w:pPr>
        <w:pStyle w:val="Prrafodelista"/>
        <w:jc w:val="both"/>
        <w:rPr>
          <w:lang w:val="es-CL"/>
        </w:rPr>
      </w:pPr>
    </w:p>
    <w:p w14:paraId="3ACCE895" w14:textId="110CA8E6" w:rsidR="001A6AC4" w:rsidRPr="00EF4004" w:rsidRDefault="00424F63" w:rsidP="001A6AC4">
      <w:pPr>
        <w:pStyle w:val="Prrafodelista"/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Se espera que el</w:t>
      </w:r>
      <w:r w:rsidR="00EF4004" w:rsidRPr="00EF4004">
        <w:rPr>
          <w:lang w:val="es-CL"/>
        </w:rPr>
        <w:t xml:space="preserve"> </w:t>
      </w:r>
      <w:r w:rsidR="00147A2E">
        <w:rPr>
          <w:lang w:val="es-CL"/>
        </w:rPr>
        <w:t>CBL</w:t>
      </w:r>
      <w:r w:rsidR="00EF4004" w:rsidRPr="00EF4004">
        <w:rPr>
          <w:lang w:val="es-CL"/>
        </w:rPr>
        <w:t xml:space="preserve"> </w:t>
      </w:r>
      <w:r>
        <w:rPr>
          <w:lang w:val="es-CL"/>
        </w:rPr>
        <w:t xml:space="preserve">identifique </w:t>
      </w:r>
      <w:r w:rsidRPr="00EF4004">
        <w:rPr>
          <w:lang w:val="es-CL"/>
        </w:rPr>
        <w:t>intereses</w:t>
      </w:r>
      <w:r w:rsidR="00ED06E0" w:rsidRPr="00EF4004">
        <w:rPr>
          <w:lang w:val="es-CL"/>
        </w:rPr>
        <w:t xml:space="preserve"> y necesidades de los</w:t>
      </w:r>
      <w:r w:rsidR="00147A2E">
        <w:rPr>
          <w:lang w:val="es-CL"/>
        </w:rPr>
        <w:t>/as</w:t>
      </w:r>
      <w:r w:rsidR="00ED06E0" w:rsidRPr="00EF4004">
        <w:rPr>
          <w:lang w:val="es-CL"/>
        </w:rPr>
        <w:t xml:space="preserve"> afiliados/as, para la elaboración de Proyectos a nivel local, en coherencia al presupuesto asignado por el Servicio de Bienestar y los lineamientos técnicos que correspondan.</w:t>
      </w:r>
    </w:p>
    <w:p w14:paraId="37C5F8DF" w14:textId="77777777" w:rsidR="00ED06E0" w:rsidRPr="00EF4004" w:rsidRDefault="00ED06E0" w:rsidP="00ED06E0">
      <w:pPr>
        <w:pStyle w:val="Prrafodelista"/>
        <w:rPr>
          <w:lang w:val="es-CL"/>
        </w:rPr>
      </w:pPr>
    </w:p>
    <w:p w14:paraId="0974D22C" w14:textId="77777777" w:rsidR="00250951" w:rsidRDefault="00147A2E" w:rsidP="001A6AC4">
      <w:pPr>
        <w:pStyle w:val="Prrafodelista"/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Será</w:t>
      </w:r>
      <w:r w:rsidR="00ED06E0" w:rsidRPr="00EF4004">
        <w:rPr>
          <w:lang w:val="es-CL"/>
        </w:rPr>
        <w:t xml:space="preserve"> fundamental </w:t>
      </w:r>
      <w:r w:rsidR="00EF4004" w:rsidRPr="00EF4004">
        <w:rPr>
          <w:lang w:val="es-CL"/>
        </w:rPr>
        <w:t xml:space="preserve">que el </w:t>
      </w:r>
      <w:r>
        <w:rPr>
          <w:lang w:val="es-CL"/>
        </w:rPr>
        <w:t>CBL</w:t>
      </w:r>
      <w:r w:rsidR="00EF4004" w:rsidRPr="00EF4004">
        <w:rPr>
          <w:lang w:val="es-CL"/>
        </w:rPr>
        <w:t xml:space="preserve"> se comprometa de manera continua a </w:t>
      </w:r>
      <w:r w:rsidR="00ED06E0" w:rsidRPr="00EF4004">
        <w:rPr>
          <w:lang w:val="es-CL"/>
        </w:rPr>
        <w:t>retroalime</w:t>
      </w:r>
      <w:r w:rsidR="00EF4004" w:rsidRPr="00EF4004">
        <w:rPr>
          <w:lang w:val="es-CL"/>
        </w:rPr>
        <w:t>ntar</w:t>
      </w:r>
      <w:r w:rsidR="00ED06E0" w:rsidRPr="00EF4004">
        <w:rPr>
          <w:lang w:val="es-CL"/>
        </w:rPr>
        <w:t xml:space="preserve"> los procesos existentes, elaborando propuestas que apunten a su mejoramiento, en el marco de la normativa </w:t>
      </w:r>
      <w:r w:rsidR="00EF4004" w:rsidRPr="00EF4004">
        <w:rPr>
          <w:lang w:val="es-CL"/>
        </w:rPr>
        <w:t>vigente</w:t>
      </w:r>
      <w:r w:rsidR="00ED06E0" w:rsidRPr="00EF4004">
        <w:rPr>
          <w:lang w:val="es-CL"/>
        </w:rPr>
        <w:t>.</w:t>
      </w:r>
    </w:p>
    <w:p w14:paraId="228709BF" w14:textId="77777777" w:rsidR="00424F63" w:rsidRPr="00424F63" w:rsidRDefault="00424F63" w:rsidP="00424F63">
      <w:pPr>
        <w:pStyle w:val="Prrafodelista"/>
        <w:rPr>
          <w:lang w:val="es-CL"/>
        </w:rPr>
      </w:pPr>
    </w:p>
    <w:p w14:paraId="3465053F" w14:textId="10FF57EA" w:rsidR="00424F63" w:rsidRDefault="00424F63" w:rsidP="001A6AC4">
      <w:pPr>
        <w:pStyle w:val="Prrafodelista"/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El comité de bienestar local debe conocer que cada una de las compras con fondos del Servicio de Bienestar, deben realizarse en el marco de la Ley de Compras Públicas.</w:t>
      </w:r>
    </w:p>
    <w:p w14:paraId="53482790" w14:textId="77777777" w:rsidR="00424F63" w:rsidRDefault="00424F63" w:rsidP="00424F63">
      <w:pPr>
        <w:pStyle w:val="Prrafodelista"/>
        <w:jc w:val="both"/>
        <w:rPr>
          <w:lang w:val="es-CL"/>
        </w:rPr>
      </w:pPr>
    </w:p>
    <w:p w14:paraId="7C935222" w14:textId="2DB82EFC" w:rsidR="00ED06E0" w:rsidRPr="00424F63" w:rsidRDefault="00ED06E0" w:rsidP="00424F63">
      <w:pPr>
        <w:jc w:val="both"/>
        <w:rPr>
          <w:lang w:val="es-CL"/>
        </w:rPr>
      </w:pPr>
    </w:p>
    <w:sectPr w:rsidR="00ED06E0" w:rsidRPr="00424F63" w:rsidSect="00185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9442" w:code="19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DA33" w14:textId="77777777" w:rsidR="00E45AE3" w:rsidRDefault="00E45AE3" w:rsidP="008F2B4B">
      <w:pPr>
        <w:spacing w:after="0" w:line="240" w:lineRule="auto"/>
      </w:pPr>
      <w:r>
        <w:separator/>
      </w:r>
    </w:p>
  </w:endnote>
  <w:endnote w:type="continuationSeparator" w:id="0">
    <w:p w14:paraId="754187FC" w14:textId="77777777" w:rsidR="00E45AE3" w:rsidRDefault="00E45AE3" w:rsidP="008F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4629" w14:textId="77777777" w:rsidR="006D5846" w:rsidRDefault="006D58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84B0" w14:textId="77777777" w:rsidR="006D5846" w:rsidRDefault="006D58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FCE9" w14:textId="77777777" w:rsidR="006D5846" w:rsidRDefault="006D58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A614" w14:textId="77777777" w:rsidR="00E45AE3" w:rsidRDefault="00E45AE3" w:rsidP="008F2B4B">
      <w:pPr>
        <w:spacing w:after="0" w:line="240" w:lineRule="auto"/>
      </w:pPr>
      <w:r>
        <w:separator/>
      </w:r>
    </w:p>
  </w:footnote>
  <w:footnote w:type="continuationSeparator" w:id="0">
    <w:p w14:paraId="752CA415" w14:textId="77777777" w:rsidR="00E45AE3" w:rsidRDefault="00E45AE3" w:rsidP="008F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C10C" w14:textId="77777777" w:rsidR="006D5846" w:rsidRDefault="006D58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BA1C" w14:textId="2DD7F3C8" w:rsidR="008F2B4B" w:rsidRDefault="008F2B4B" w:rsidP="008F2B4B">
    <w:pPr>
      <w:pStyle w:val="Encabezado"/>
      <w:jc w:val="right"/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 wp14:anchorId="0E5E0F71" wp14:editId="12463E38">
          <wp:simplePos x="0" y="0"/>
          <wp:positionH relativeFrom="column">
            <wp:posOffset>4400550</wp:posOffset>
          </wp:positionH>
          <wp:positionV relativeFrom="paragraph">
            <wp:posOffset>9525</wp:posOffset>
          </wp:positionV>
          <wp:extent cx="1914525" cy="709930"/>
          <wp:effectExtent l="0" t="0" r="9525" b="0"/>
          <wp:wrapThrough wrapText="bothSides">
            <wp:wrapPolygon edited="0">
              <wp:start x="0" y="0"/>
              <wp:lineTo x="0" y="20866"/>
              <wp:lineTo x="21493" y="20866"/>
              <wp:lineTo x="21493" y="0"/>
              <wp:lineTo x="0" y="0"/>
            </wp:wrapPolygon>
          </wp:wrapThrough>
          <wp:docPr id="1" name="Imagen 1" descr="Servicio de Bienestar y Calidad de Vida - Servicio de Salud Viña del Mar  Quillo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io de Bienestar y Calidad de Vida - Servicio de Salud Viña del Mar  Quillo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6704" behindDoc="0" locked="0" layoutInCell="1" allowOverlap="1" wp14:anchorId="58F28C1D" wp14:editId="31812446">
          <wp:simplePos x="0" y="0"/>
          <wp:positionH relativeFrom="column">
            <wp:posOffset>-381000</wp:posOffset>
          </wp:positionH>
          <wp:positionV relativeFrom="paragraph">
            <wp:posOffset>-114300</wp:posOffset>
          </wp:positionV>
          <wp:extent cx="1038225" cy="946617"/>
          <wp:effectExtent l="0" t="0" r="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46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L" w:eastAsia="es-CL"/>
      </w:rPr>
      <mc:AlternateContent>
        <mc:Choice Requires="wps">
          <w:drawing>
            <wp:inline distT="0" distB="0" distL="0" distR="0" wp14:anchorId="4FCF2456" wp14:editId="58B1D1E7">
              <wp:extent cx="304800" cy="304800"/>
              <wp:effectExtent l="0" t="0" r="0" b="0"/>
              <wp:docPr id="4" name="AutoShape 4" descr="Inicio - Servicio de Salud Viña del Mar Quillot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7649858" id="AutoShape 4" o:spid="_x0000_s1026" alt="Inicio - Servicio de Salud Viña del Mar Quillo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A69c4SAgAA&#10;/gMAAA4AAAAAAAAAAAAAAAAALgIAAGRycy9lMm9Eb2MueG1sUEsBAi0AFAAGAAgAAAAhAEyg6SzY&#10;AAAAAwEAAA8AAAAAAAAAAAAAAAAAbAQAAGRycy9kb3ducmV2LnhtbFBLBQYAAAAABAAEAPMAAABx&#10;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inline distT="0" distB="0" distL="0" distR="0" wp14:anchorId="012565F4" wp14:editId="12C50441">
              <wp:extent cx="304800" cy="304800"/>
              <wp:effectExtent l="0" t="0" r="0" b="0"/>
              <wp:docPr id="3" name="AutoShape 3" descr="Inicio - Servicio de Salud Viña del Mar Quillot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84E07C1" id="AutoShape 3" o:spid="_x0000_s1026" alt="Inicio - Servicio de Salud Viña del Mar Quillo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JwpsUoSAgAA&#10;/gMAAA4AAAAAAAAAAAAAAAAALgIAAGRycy9lMm9Eb2MueG1sUEsBAi0AFAAGAAgAAAAhAEyg6SzY&#10;AAAAAwEAAA8AAAAAAAAAAAAAAAAAbAQAAGRycy9kb3ducmV2LnhtbFBLBQYAAAAABAAEAPMAAABx&#10;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inline distT="0" distB="0" distL="0" distR="0" wp14:anchorId="45541DA4" wp14:editId="72E47AAF">
              <wp:extent cx="304800" cy="304800"/>
              <wp:effectExtent l="0" t="0" r="0" b="0"/>
              <wp:docPr id="2" name="AutoShape 2" descr="Inicio - Servicio de Salud Viña del Mar Quillot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F5C6773" id="AutoShape 2" o:spid="_x0000_s1026" alt="Inicio - Servicio de Salud Viña del Mar Quillo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6b5vcSAgAA&#10;/gMAAA4AAAAAAAAAAAAAAAAALgIAAGRycy9lMm9Eb2MueG1sUEsBAi0AFAAGAAgAAAAhAEyg6SzY&#10;AAAAAwEAAA8AAAAAAAAAAAAAAAAAbAQAAGRycy9kb3ducmV2LnhtbFBLBQYAAAAABAAEAPMAAABx&#10;BQAAAAA=&#10;" filled="f" stroked="f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0E8F" w14:textId="77777777" w:rsidR="006D5846" w:rsidRDefault="006D58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C66"/>
    <w:multiLevelType w:val="hybridMultilevel"/>
    <w:tmpl w:val="984AEE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2F7"/>
    <w:multiLevelType w:val="hybridMultilevel"/>
    <w:tmpl w:val="69F2C6B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B45BF"/>
    <w:multiLevelType w:val="hybridMultilevel"/>
    <w:tmpl w:val="DA5C8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314E2"/>
    <w:multiLevelType w:val="hybridMultilevel"/>
    <w:tmpl w:val="A3128814"/>
    <w:lvl w:ilvl="0" w:tplc="FEE07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C3D9B"/>
    <w:multiLevelType w:val="hybridMultilevel"/>
    <w:tmpl w:val="5498A3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65EE8"/>
    <w:multiLevelType w:val="hybridMultilevel"/>
    <w:tmpl w:val="1736BAC0"/>
    <w:lvl w:ilvl="0" w:tplc="F78C5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5329"/>
    <w:multiLevelType w:val="hybridMultilevel"/>
    <w:tmpl w:val="069A93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0117777">
    <w:abstractNumId w:val="3"/>
  </w:num>
  <w:num w:numId="2" w16cid:durableId="1648704638">
    <w:abstractNumId w:val="4"/>
  </w:num>
  <w:num w:numId="3" w16cid:durableId="305090311">
    <w:abstractNumId w:val="0"/>
  </w:num>
  <w:num w:numId="4" w16cid:durableId="159396061">
    <w:abstractNumId w:val="5"/>
  </w:num>
  <w:num w:numId="5" w16cid:durableId="1558854717">
    <w:abstractNumId w:val="6"/>
  </w:num>
  <w:num w:numId="6" w16cid:durableId="173616913">
    <w:abstractNumId w:val="2"/>
  </w:num>
  <w:num w:numId="7" w16cid:durableId="38294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F3"/>
    <w:rsid w:val="000A1612"/>
    <w:rsid w:val="000F5771"/>
    <w:rsid w:val="000F73E7"/>
    <w:rsid w:val="001462CA"/>
    <w:rsid w:val="00147A2E"/>
    <w:rsid w:val="0015172A"/>
    <w:rsid w:val="001857F8"/>
    <w:rsid w:val="001A6AC4"/>
    <w:rsid w:val="001B4B16"/>
    <w:rsid w:val="001B4BF9"/>
    <w:rsid w:val="001E08F2"/>
    <w:rsid w:val="001E2833"/>
    <w:rsid w:val="00245AD3"/>
    <w:rsid w:val="00250951"/>
    <w:rsid w:val="00290179"/>
    <w:rsid w:val="002C1F6C"/>
    <w:rsid w:val="002F7301"/>
    <w:rsid w:val="003010DE"/>
    <w:rsid w:val="00325C79"/>
    <w:rsid w:val="00332238"/>
    <w:rsid w:val="0037345A"/>
    <w:rsid w:val="0039741E"/>
    <w:rsid w:val="003C4144"/>
    <w:rsid w:val="003C551C"/>
    <w:rsid w:val="003D09FB"/>
    <w:rsid w:val="00412A99"/>
    <w:rsid w:val="00413757"/>
    <w:rsid w:val="00421B82"/>
    <w:rsid w:val="00424F63"/>
    <w:rsid w:val="0043172C"/>
    <w:rsid w:val="004708F5"/>
    <w:rsid w:val="004D1118"/>
    <w:rsid w:val="004E4FF3"/>
    <w:rsid w:val="004F51B7"/>
    <w:rsid w:val="00502C27"/>
    <w:rsid w:val="00572C23"/>
    <w:rsid w:val="005D55E2"/>
    <w:rsid w:val="006609C1"/>
    <w:rsid w:val="00667FFB"/>
    <w:rsid w:val="006A47E1"/>
    <w:rsid w:val="006C1C0C"/>
    <w:rsid w:val="006D5846"/>
    <w:rsid w:val="006F1844"/>
    <w:rsid w:val="006F4458"/>
    <w:rsid w:val="0072659D"/>
    <w:rsid w:val="007352F8"/>
    <w:rsid w:val="007603BA"/>
    <w:rsid w:val="007B12EC"/>
    <w:rsid w:val="007D42F2"/>
    <w:rsid w:val="00825889"/>
    <w:rsid w:val="00874A76"/>
    <w:rsid w:val="008E6D22"/>
    <w:rsid w:val="008F1037"/>
    <w:rsid w:val="008F2B4B"/>
    <w:rsid w:val="00903799"/>
    <w:rsid w:val="009A0399"/>
    <w:rsid w:val="00A0519C"/>
    <w:rsid w:val="00A355F2"/>
    <w:rsid w:val="00AA50C6"/>
    <w:rsid w:val="00AD46C2"/>
    <w:rsid w:val="00AE7988"/>
    <w:rsid w:val="00B5026F"/>
    <w:rsid w:val="00B55E51"/>
    <w:rsid w:val="00B802B2"/>
    <w:rsid w:val="00BA59AC"/>
    <w:rsid w:val="00C55B6D"/>
    <w:rsid w:val="00C76EBF"/>
    <w:rsid w:val="00D07481"/>
    <w:rsid w:val="00DE4A1D"/>
    <w:rsid w:val="00E45AE3"/>
    <w:rsid w:val="00E76BDC"/>
    <w:rsid w:val="00EA4B3E"/>
    <w:rsid w:val="00ED06E0"/>
    <w:rsid w:val="00ED4351"/>
    <w:rsid w:val="00EF4004"/>
    <w:rsid w:val="00F230AF"/>
    <w:rsid w:val="00F40A27"/>
    <w:rsid w:val="00FA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CA60D"/>
  <w15:docId w15:val="{366ECD96-93A6-4A86-B325-31895925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50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2B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B4B"/>
  </w:style>
  <w:style w:type="paragraph" w:styleId="Piedepgina">
    <w:name w:val="footer"/>
    <w:basedOn w:val="Normal"/>
    <w:link w:val="PiedepginaCar"/>
    <w:uiPriority w:val="99"/>
    <w:unhideWhenUsed/>
    <w:rsid w:val="008F2B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B4B"/>
  </w:style>
  <w:style w:type="character" w:styleId="Refdecomentario">
    <w:name w:val="annotation reference"/>
    <w:basedOn w:val="Fuentedeprrafopredeter"/>
    <w:uiPriority w:val="99"/>
    <w:semiHidden/>
    <w:unhideWhenUsed/>
    <w:rsid w:val="00C55B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5B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5B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5B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5B6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778C6DC-5F92-4AEB-BC23-8369A61B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1021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farfan gutierrez</dc:creator>
  <cp:lastModifiedBy>Valeria Tapia</cp:lastModifiedBy>
  <cp:revision>3</cp:revision>
  <dcterms:created xsi:type="dcterms:W3CDTF">2025-04-04T14:04:00Z</dcterms:created>
  <dcterms:modified xsi:type="dcterms:W3CDTF">2025-04-04T14:11:00Z</dcterms:modified>
</cp:coreProperties>
</file>